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DB80A" w14:textId="77777777" w:rsidR="002D64AC" w:rsidRDefault="00DD1129" w:rsidP="00DD1129">
      <w:pPr>
        <w:jc w:val="center"/>
      </w:pPr>
      <w:r>
        <w:rPr>
          <w:rFonts w:ascii="Times New Roman" w:hAnsi="Times New Roman"/>
          <w:noProof/>
          <w:sz w:val="24"/>
          <w:szCs w:val="24"/>
          <w:lang w:val="fr-CH" w:eastAsia="fr-CH"/>
        </w:rPr>
        <w:drawing>
          <wp:inline distT="0" distB="0" distL="0" distR="0" wp14:anchorId="6866605A" wp14:editId="3A8B3AF5">
            <wp:extent cx="1201916"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P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912" cy="954311"/>
                    </a:xfrm>
                    <a:prstGeom prst="rect">
                      <a:avLst/>
                    </a:prstGeom>
                  </pic:spPr>
                </pic:pic>
              </a:graphicData>
            </a:graphic>
          </wp:inline>
        </w:drawing>
      </w:r>
    </w:p>
    <w:p w14:paraId="75FA3BF5" w14:textId="77777777" w:rsidR="00DD1129" w:rsidRPr="00741DB3" w:rsidRDefault="00DD1129" w:rsidP="00DD1129">
      <w:pPr>
        <w:spacing w:line="276" w:lineRule="auto"/>
        <w:jc w:val="center"/>
        <w:rPr>
          <w:rFonts w:cs="Calibri"/>
          <w:b/>
          <w:color w:val="1F497D"/>
          <w:sz w:val="26"/>
          <w:szCs w:val="26"/>
        </w:rPr>
      </w:pPr>
      <w:r>
        <w:rPr>
          <w:rFonts w:cs="Calibri"/>
          <w:b/>
          <w:color w:val="1F497D"/>
          <w:sz w:val="26"/>
          <w:szCs w:val="26"/>
        </w:rPr>
        <w:t>SIOP Executive Board &amp; St Baldrick’s Meeting</w:t>
      </w:r>
    </w:p>
    <w:p w14:paraId="1BDB2E9A" w14:textId="77777777" w:rsidR="00DD1129" w:rsidRDefault="00DD1129" w:rsidP="00DD1129">
      <w:pPr>
        <w:spacing w:line="276" w:lineRule="auto"/>
        <w:jc w:val="center"/>
        <w:rPr>
          <w:rFonts w:cs="Calibri"/>
          <w:b/>
          <w:color w:val="1F497D"/>
          <w:sz w:val="26"/>
          <w:szCs w:val="26"/>
        </w:rPr>
      </w:pPr>
      <w:r>
        <w:rPr>
          <w:rFonts w:cs="Calibri"/>
          <w:b/>
          <w:color w:val="1F497D"/>
          <w:sz w:val="26"/>
          <w:szCs w:val="26"/>
        </w:rPr>
        <w:t>Friday 09 October 2015</w:t>
      </w:r>
    </w:p>
    <w:p w14:paraId="42978284" w14:textId="77777777" w:rsidR="00DD1129" w:rsidRDefault="00DD1129" w:rsidP="00DD1129">
      <w:pPr>
        <w:spacing w:line="276" w:lineRule="auto"/>
        <w:jc w:val="center"/>
        <w:rPr>
          <w:rFonts w:cs="Calibri"/>
          <w:b/>
          <w:color w:val="1F497D"/>
          <w:sz w:val="26"/>
          <w:szCs w:val="26"/>
        </w:rPr>
      </w:pPr>
      <w:r w:rsidRPr="00EC14C9">
        <w:rPr>
          <w:rFonts w:cs="Calibri"/>
          <w:b/>
          <w:color w:val="1F497D"/>
          <w:sz w:val="26"/>
          <w:szCs w:val="26"/>
        </w:rPr>
        <w:t>International Convention Centre (CTICC)</w:t>
      </w:r>
      <w:r>
        <w:rPr>
          <w:rFonts w:cs="Calibri"/>
          <w:b/>
          <w:color w:val="1F497D"/>
          <w:sz w:val="26"/>
          <w:szCs w:val="26"/>
        </w:rPr>
        <w:t xml:space="preserve"> Cape Town, South Africa</w:t>
      </w:r>
    </w:p>
    <w:p w14:paraId="4976E11D" w14:textId="77777777" w:rsidR="00DD1129" w:rsidRPr="007900DC" w:rsidRDefault="00DD1129" w:rsidP="00DD1129">
      <w:pPr>
        <w:spacing w:line="276" w:lineRule="auto"/>
        <w:jc w:val="center"/>
        <w:rPr>
          <w:rFonts w:cs="Calibri"/>
          <w:b/>
          <w:color w:val="1F497D"/>
          <w:sz w:val="26"/>
          <w:szCs w:val="26"/>
        </w:rPr>
      </w:pPr>
      <w:r>
        <w:rPr>
          <w:rFonts w:cs="Calibri"/>
          <w:b/>
          <w:color w:val="1F497D"/>
          <w:sz w:val="26"/>
          <w:szCs w:val="26"/>
        </w:rPr>
        <w:t>Room – 1.61</w:t>
      </w:r>
    </w:p>
    <w:p w14:paraId="70A6E33C" w14:textId="77777777" w:rsidR="00DD1129" w:rsidRDefault="00DD1129" w:rsidP="00DD1129">
      <w:pPr>
        <w:spacing w:line="276" w:lineRule="auto"/>
        <w:jc w:val="center"/>
        <w:rPr>
          <w:rFonts w:cs="Calibri"/>
          <w:b/>
          <w:color w:val="1F497D"/>
          <w:sz w:val="26"/>
          <w:szCs w:val="26"/>
        </w:rPr>
      </w:pPr>
      <w:r>
        <w:rPr>
          <w:rFonts w:cs="Calibri"/>
          <w:b/>
          <w:color w:val="1F497D"/>
          <w:sz w:val="26"/>
          <w:szCs w:val="26"/>
        </w:rPr>
        <w:t>15:00 – 16:00</w:t>
      </w:r>
    </w:p>
    <w:p w14:paraId="4D685C7F" w14:textId="77777777" w:rsidR="00DD1129" w:rsidRDefault="00DD1129" w:rsidP="00DD1129">
      <w:pPr>
        <w:spacing w:line="276" w:lineRule="auto"/>
        <w:rPr>
          <w:rFonts w:cs="Calibri"/>
          <w:b/>
          <w:bCs/>
          <w:lang w:eastAsia="ar-SA"/>
        </w:rPr>
      </w:pPr>
      <w:r w:rsidRPr="004B4771">
        <w:rPr>
          <w:rFonts w:cs="Calibri"/>
          <w:b/>
          <w:bCs/>
          <w:lang w:eastAsia="ar-SA"/>
        </w:rPr>
        <w:t>Attendees:</w:t>
      </w:r>
    </w:p>
    <w:p w14:paraId="37B15CF6" w14:textId="77777777" w:rsidR="00DD1129" w:rsidRPr="00225063" w:rsidRDefault="00DD1129" w:rsidP="00225063">
      <w:pPr>
        <w:spacing w:line="276" w:lineRule="auto"/>
        <w:rPr>
          <w:rFonts w:cs="Calibri"/>
          <w:bCs/>
          <w:lang w:eastAsia="ar-SA"/>
        </w:rPr>
      </w:pPr>
      <w:r w:rsidRPr="004B4771">
        <w:rPr>
          <w:rFonts w:cs="Calibri"/>
          <w:bCs/>
          <w:lang w:eastAsia="ar-SA"/>
        </w:rPr>
        <w:t>Giorgio Perilongo</w:t>
      </w:r>
      <w:r>
        <w:rPr>
          <w:rFonts w:cs="Calibri"/>
          <w:bCs/>
          <w:lang w:eastAsia="ar-SA"/>
        </w:rPr>
        <w:t xml:space="preserve"> (President), Eric Bouffet (President Elect), </w:t>
      </w:r>
      <w:r w:rsidRPr="004B4771">
        <w:rPr>
          <w:rFonts w:cs="Calibri"/>
          <w:bCs/>
          <w:lang w:eastAsia="ar-SA"/>
        </w:rPr>
        <w:t>Paul Rogers</w:t>
      </w:r>
      <w:r>
        <w:rPr>
          <w:rFonts w:cs="Calibri"/>
          <w:bCs/>
          <w:lang w:eastAsia="ar-SA"/>
        </w:rPr>
        <w:t xml:space="preserve"> (Secretary), </w:t>
      </w:r>
      <w:r w:rsidRPr="004B4771">
        <w:rPr>
          <w:rFonts w:cs="Calibri"/>
          <w:bCs/>
          <w:lang w:eastAsia="ar-SA"/>
        </w:rPr>
        <w:t>Greg</w:t>
      </w:r>
      <w:r>
        <w:rPr>
          <w:rFonts w:cs="Calibri"/>
          <w:bCs/>
          <w:lang w:eastAsia="ar-SA"/>
        </w:rPr>
        <w:t>ory</w:t>
      </w:r>
      <w:r w:rsidRPr="004B4771">
        <w:rPr>
          <w:rFonts w:cs="Calibri"/>
          <w:bCs/>
          <w:lang w:eastAsia="ar-SA"/>
        </w:rPr>
        <w:t xml:space="preserve"> Reaman</w:t>
      </w:r>
      <w:r>
        <w:rPr>
          <w:rFonts w:cs="Calibri"/>
          <w:bCs/>
          <w:lang w:eastAsia="ar-SA"/>
        </w:rPr>
        <w:t xml:space="preserve"> (Treasurer), </w:t>
      </w:r>
      <w:r w:rsidRPr="00275025">
        <w:rPr>
          <w:rFonts w:cs="Calibri"/>
          <w:bCs/>
          <w:lang w:eastAsia="ar-SA"/>
        </w:rPr>
        <w:t>François Doz (Scientific Committee Chair)</w:t>
      </w:r>
      <w:r>
        <w:rPr>
          <w:rFonts w:cs="Calibri"/>
          <w:bCs/>
          <w:lang w:eastAsia="ar-SA"/>
        </w:rPr>
        <w:t>,Gabriele Calaminus (Head Global Advocacy), John Maris (</w:t>
      </w:r>
      <w:r w:rsidRPr="00DD1129">
        <w:rPr>
          <w:rFonts w:cs="Calibri"/>
          <w:bCs/>
          <w:lang w:eastAsia="ar-SA"/>
        </w:rPr>
        <w:t>The Children's Hospital Of Philadelphia</w:t>
      </w:r>
      <w:r>
        <w:rPr>
          <w:rFonts w:cs="Calibri"/>
          <w:bCs/>
          <w:lang w:eastAsia="ar-SA"/>
        </w:rPr>
        <w:t xml:space="preserve">), Katherine Ruddy (St Baldrick’s), Jose Julio Divino (KAW), </w:t>
      </w:r>
      <w:r w:rsidRPr="001321B5">
        <w:rPr>
          <w:rFonts w:cs="Calibri"/>
          <w:bCs/>
          <w:lang w:eastAsia="ar-SA"/>
        </w:rPr>
        <w:t>Susanne Wollaert (KAW)</w:t>
      </w:r>
      <w:r w:rsidR="00225063">
        <w:rPr>
          <w:rFonts w:cs="Calibri"/>
          <w:bCs/>
          <w:lang w:eastAsia="ar-SA"/>
        </w:rPr>
        <w:t>, Lorraine de Montmollin (KAW)</w:t>
      </w:r>
    </w:p>
    <w:p w14:paraId="2A4827A1" w14:textId="77777777" w:rsidR="001D0D8D" w:rsidRDefault="00DD1129" w:rsidP="00DD1129">
      <w:pPr>
        <w:pStyle w:val="ListParagraph"/>
        <w:tabs>
          <w:tab w:val="left" w:pos="5832"/>
        </w:tabs>
        <w:ind w:left="0"/>
      </w:pPr>
      <w:r>
        <w:t>Kathleen Ruddy thanked the b</w:t>
      </w:r>
      <w:r w:rsidR="001D0D8D">
        <w:t>oard for their time and introduced Dr Maris to all present. She pointed out that the relationship between SIOP and St Baldrick has started back in 2014 during the SIOP Toronto meeting with a first informal contact and St Baldrick is committed to move forward with this relationship.</w:t>
      </w:r>
    </w:p>
    <w:p w14:paraId="2D25124C" w14:textId="77777777" w:rsidR="00DD1129" w:rsidRDefault="005E09E1" w:rsidP="00DD1129">
      <w:pPr>
        <w:pStyle w:val="ListParagraph"/>
        <w:tabs>
          <w:tab w:val="left" w:pos="5832"/>
        </w:tabs>
        <w:ind w:left="0"/>
      </w:pPr>
      <w:r>
        <w:t xml:space="preserve">Unfortunately, the sudden death of Dr Robert Arceci sped up </w:t>
      </w:r>
      <w:r w:rsidR="00DD1129">
        <w:t xml:space="preserve">and </w:t>
      </w:r>
      <w:r>
        <w:t xml:space="preserve">she would like to share a common </w:t>
      </w:r>
      <w:r w:rsidR="00DD1129">
        <w:t xml:space="preserve">proposal and further </w:t>
      </w:r>
      <w:r>
        <w:t>actions to come up in the 2016 SIOP Dublin Meeting.</w:t>
      </w:r>
    </w:p>
    <w:p w14:paraId="023BBA0A" w14:textId="77777777" w:rsidR="00DD1129" w:rsidRDefault="00DD1129" w:rsidP="00DD1129">
      <w:pPr>
        <w:pStyle w:val="ListParagraph"/>
        <w:tabs>
          <w:tab w:val="left" w:pos="2232"/>
        </w:tabs>
        <w:ind w:left="0"/>
      </w:pPr>
      <w:r>
        <w:tab/>
      </w:r>
    </w:p>
    <w:p w14:paraId="485CCF99" w14:textId="77777777" w:rsidR="00DD1129" w:rsidRPr="005917B8" w:rsidRDefault="00DD1129" w:rsidP="005E09E1">
      <w:pPr>
        <w:pStyle w:val="ListParagraph"/>
        <w:numPr>
          <w:ilvl w:val="0"/>
          <w:numId w:val="1"/>
        </w:numPr>
        <w:tabs>
          <w:tab w:val="left" w:pos="5832"/>
        </w:tabs>
        <w:rPr>
          <w:b/>
        </w:rPr>
      </w:pPr>
      <w:r w:rsidRPr="005917B8">
        <w:rPr>
          <w:b/>
        </w:rPr>
        <w:t xml:space="preserve">St Baldrick </w:t>
      </w:r>
      <w:r w:rsidR="005917B8" w:rsidRPr="005917B8">
        <w:rPr>
          <w:b/>
        </w:rPr>
        <w:t xml:space="preserve">Robert J Arceci Innovation </w:t>
      </w:r>
      <w:r w:rsidRPr="005917B8">
        <w:rPr>
          <w:b/>
        </w:rPr>
        <w:t>Awards</w:t>
      </w:r>
    </w:p>
    <w:p w14:paraId="2B9502BE" w14:textId="77777777" w:rsidR="005E09E1" w:rsidRDefault="005E09E1" w:rsidP="00DD1129">
      <w:pPr>
        <w:pStyle w:val="ListParagraph"/>
        <w:tabs>
          <w:tab w:val="left" w:pos="5832"/>
        </w:tabs>
        <w:ind w:left="0"/>
      </w:pPr>
      <w:r>
        <w:t>This award in memory of Dr Robert Arceci is supposed to be given to a young investigator both in the US and International for out-of-the-box thinking as this was one of the major values of Dr Arceci.</w:t>
      </w:r>
    </w:p>
    <w:p w14:paraId="0E96FB8F" w14:textId="77777777" w:rsidR="005E09E1" w:rsidRDefault="005E09E1" w:rsidP="00DD1129">
      <w:pPr>
        <w:pStyle w:val="ListParagraph"/>
        <w:tabs>
          <w:tab w:val="left" w:pos="5832"/>
        </w:tabs>
        <w:ind w:left="0"/>
      </w:pPr>
      <w:r>
        <w:t xml:space="preserve">The main idea is to give the awardee the freedom to go anywhere their research takes them and ASPHO, COG and SIOP will be involved in the selection process. The awardee will receive USD 250’000 per year for three years whilst ST </w:t>
      </w:r>
      <w:r w:rsidR="005917B8">
        <w:t>Baldrick’s</w:t>
      </w:r>
      <w:r>
        <w:t xml:space="preserve"> is constantly assessing the programme.</w:t>
      </w:r>
    </w:p>
    <w:p w14:paraId="513D49D5" w14:textId="77777777" w:rsidR="00DD1129" w:rsidRDefault="005E09E1" w:rsidP="00DD1129">
      <w:pPr>
        <w:pStyle w:val="ListParagraph"/>
        <w:tabs>
          <w:tab w:val="left" w:pos="5832"/>
        </w:tabs>
        <w:ind w:left="0"/>
      </w:pPr>
      <w:r>
        <w:t xml:space="preserve">This initiative translates into a </w:t>
      </w:r>
      <w:r w:rsidR="00DD1129">
        <w:t xml:space="preserve">4.5 million </w:t>
      </w:r>
      <w:r>
        <w:t>dollar</w:t>
      </w:r>
      <w:r w:rsidR="00DD1129">
        <w:t xml:space="preserve"> </w:t>
      </w:r>
      <w:r>
        <w:t>commitment from St Baldrick’s in regards to the Robert</w:t>
      </w:r>
      <w:r w:rsidR="00DD1129">
        <w:t xml:space="preserve"> J </w:t>
      </w:r>
      <w:r>
        <w:t>Arceci</w:t>
      </w:r>
      <w:r w:rsidR="00DD1129">
        <w:t xml:space="preserve"> Innovation Award</w:t>
      </w:r>
      <w:r>
        <w:t>.</w:t>
      </w:r>
    </w:p>
    <w:p w14:paraId="374642A7" w14:textId="77777777" w:rsidR="00DD1129" w:rsidRDefault="005E09E1" w:rsidP="00DD1129">
      <w:pPr>
        <w:pStyle w:val="ListParagraph"/>
        <w:tabs>
          <w:tab w:val="left" w:pos="5832"/>
        </w:tabs>
        <w:ind w:left="0"/>
      </w:pPr>
      <w:r>
        <w:t>Awardees</w:t>
      </w:r>
      <w:r w:rsidR="00DD1129">
        <w:t xml:space="preserve"> </w:t>
      </w:r>
      <w:r>
        <w:t>will be announced</w:t>
      </w:r>
      <w:r w:rsidR="00DD1129">
        <w:t xml:space="preserve"> at </w:t>
      </w:r>
      <w:r>
        <w:t xml:space="preserve">the </w:t>
      </w:r>
      <w:r w:rsidR="00DD1129">
        <w:t>SIOP 2016</w:t>
      </w:r>
      <w:r>
        <w:t xml:space="preserve"> Annual Meeting in Dublin</w:t>
      </w:r>
      <w:r w:rsidR="00DD1129">
        <w:t xml:space="preserve"> for </w:t>
      </w:r>
      <w:r>
        <w:t xml:space="preserve">the international </w:t>
      </w:r>
      <w:r w:rsidR="00DD1129">
        <w:t xml:space="preserve">Award and </w:t>
      </w:r>
      <w:r>
        <w:t xml:space="preserve">at </w:t>
      </w:r>
      <w:r w:rsidR="00DD1129">
        <w:t>COG</w:t>
      </w:r>
      <w:r>
        <w:t>s</w:t>
      </w:r>
      <w:r w:rsidR="00DD1129">
        <w:t xml:space="preserve"> and ASPHO </w:t>
      </w:r>
      <w:r>
        <w:t>meetings for the US based one.</w:t>
      </w:r>
    </w:p>
    <w:p w14:paraId="1D77C514" w14:textId="77777777" w:rsidR="00DD1129" w:rsidRDefault="005917B8" w:rsidP="00DD1129">
      <w:pPr>
        <w:pStyle w:val="ListParagraph"/>
        <w:tabs>
          <w:tab w:val="left" w:pos="5832"/>
        </w:tabs>
        <w:ind w:left="0"/>
      </w:pPr>
      <w:r>
        <w:t>In regards to the nomination rules, awardees c</w:t>
      </w:r>
      <w:r w:rsidR="00DD1129">
        <w:t xml:space="preserve">annot nominate </w:t>
      </w:r>
      <w:r>
        <w:t>themselves of course.</w:t>
      </w:r>
    </w:p>
    <w:p w14:paraId="16D063E3" w14:textId="77777777" w:rsidR="005917B8" w:rsidRDefault="005917B8" w:rsidP="00DD1129">
      <w:pPr>
        <w:pStyle w:val="ListParagraph"/>
        <w:tabs>
          <w:tab w:val="left" w:pos="5832"/>
        </w:tabs>
        <w:ind w:left="0"/>
      </w:pPr>
      <w:r>
        <w:t>Dr Rogers and Dr Reaman inquired when the award starts and if Canada is considered as US one.</w:t>
      </w:r>
    </w:p>
    <w:p w14:paraId="5394CA37" w14:textId="77777777" w:rsidR="005917B8" w:rsidRDefault="005917B8" w:rsidP="005917B8">
      <w:pPr>
        <w:pStyle w:val="ListParagraph"/>
        <w:tabs>
          <w:tab w:val="left" w:pos="5832"/>
        </w:tabs>
        <w:ind w:left="0"/>
      </w:pPr>
      <w:r>
        <w:t xml:space="preserve">Mrs Ruddy replied that </w:t>
      </w:r>
      <w:r w:rsidR="00DD1129">
        <w:t xml:space="preserve">St </w:t>
      </w:r>
      <w:r>
        <w:t>Baldrick’s</w:t>
      </w:r>
      <w:r w:rsidR="00DD1129">
        <w:t xml:space="preserve"> recognizes Canada as international</w:t>
      </w:r>
      <w:r>
        <w:t xml:space="preserve"> since d</w:t>
      </w:r>
      <w:r w:rsidR="00DD1129">
        <w:t xml:space="preserve">onors would like </w:t>
      </w:r>
      <w:r>
        <w:t xml:space="preserve">their </w:t>
      </w:r>
      <w:r w:rsidR="00DD1129">
        <w:t>dollars to go to US inst</w:t>
      </w:r>
      <w:r>
        <w:t xml:space="preserve">itutions. Dr Bouffet added that it also need to be clarified what happens when someone currently based in the US applies but i.e. is from Europe. Also what defines a Young Investigator nowadays and on an international </w:t>
      </w:r>
      <w:proofErr w:type="gramStart"/>
      <w:r>
        <w:t>level.</w:t>
      </w:r>
      <w:proofErr w:type="gramEnd"/>
    </w:p>
    <w:p w14:paraId="0E1E7627" w14:textId="77777777" w:rsidR="005917B8" w:rsidRDefault="005917B8" w:rsidP="00DD1129">
      <w:pPr>
        <w:pStyle w:val="ListParagraph"/>
        <w:tabs>
          <w:tab w:val="left" w:pos="5832"/>
        </w:tabs>
        <w:ind w:left="0"/>
      </w:pPr>
    </w:p>
    <w:p w14:paraId="41A7654C" w14:textId="77777777" w:rsidR="005917B8" w:rsidRPr="005917B8" w:rsidRDefault="00DD1129" w:rsidP="00DD1129">
      <w:pPr>
        <w:pStyle w:val="ListParagraph"/>
        <w:tabs>
          <w:tab w:val="left" w:pos="5832"/>
        </w:tabs>
        <w:ind w:left="0"/>
        <w:rPr>
          <w:b/>
        </w:rPr>
      </w:pPr>
      <w:r w:rsidRPr="005917B8">
        <w:rPr>
          <w:b/>
        </w:rPr>
        <w:t xml:space="preserve">Action: </w:t>
      </w:r>
    </w:p>
    <w:p w14:paraId="4DE5F81D" w14:textId="77777777" w:rsidR="00DD1129" w:rsidRDefault="005917B8" w:rsidP="00DD1129">
      <w:pPr>
        <w:pStyle w:val="ListParagraph"/>
        <w:tabs>
          <w:tab w:val="left" w:pos="5832"/>
        </w:tabs>
        <w:ind w:left="0"/>
      </w:pPr>
      <w:r>
        <w:t xml:space="preserve">- </w:t>
      </w:r>
      <w:r w:rsidRPr="005917B8">
        <w:t>Promotion of the award</w:t>
      </w:r>
      <w:r>
        <w:t xml:space="preserve">: </w:t>
      </w:r>
      <w:r w:rsidR="00DD1129">
        <w:t>nomination material wil</w:t>
      </w:r>
      <w:r>
        <w:t>l be ready by October 15, 2015</w:t>
      </w:r>
      <w:r w:rsidR="00DD1129">
        <w:t xml:space="preserve"> </w:t>
      </w:r>
    </w:p>
    <w:p w14:paraId="0A6C52C5" w14:textId="77777777" w:rsidR="005917B8" w:rsidRDefault="005917B8" w:rsidP="005917B8">
      <w:pPr>
        <w:tabs>
          <w:tab w:val="left" w:pos="5832"/>
        </w:tabs>
      </w:pPr>
      <w:r>
        <w:t xml:space="preserve">- Launch of award to be announced during SIOP 2015 </w:t>
      </w:r>
      <w:proofErr w:type="spellStart"/>
      <w:r>
        <w:t>Schweisguth</w:t>
      </w:r>
      <w:proofErr w:type="spellEnd"/>
      <w:r>
        <w:t xml:space="preserve"> Lecture</w:t>
      </w:r>
    </w:p>
    <w:p w14:paraId="78B0080F" w14:textId="77777777" w:rsidR="005917B8" w:rsidRDefault="005917B8" w:rsidP="005917B8">
      <w:pPr>
        <w:pStyle w:val="ListParagraph"/>
        <w:tabs>
          <w:tab w:val="left" w:pos="5832"/>
        </w:tabs>
        <w:ind w:left="0"/>
      </w:pPr>
      <w:r>
        <w:lastRenderedPageBreak/>
        <w:t>- SIOP and other societies can market this to their active members</w:t>
      </w:r>
      <w:r w:rsidR="00DD1129">
        <w:t xml:space="preserve"> </w:t>
      </w:r>
    </w:p>
    <w:p w14:paraId="14322602" w14:textId="77777777" w:rsidR="005917B8" w:rsidRPr="005917B8" w:rsidRDefault="00DD1129" w:rsidP="00DD1129">
      <w:pPr>
        <w:tabs>
          <w:tab w:val="left" w:pos="5832"/>
        </w:tabs>
        <w:rPr>
          <w:b/>
        </w:rPr>
      </w:pPr>
      <w:r w:rsidRPr="005917B8">
        <w:rPr>
          <w:b/>
        </w:rPr>
        <w:t xml:space="preserve">Decision: </w:t>
      </w:r>
    </w:p>
    <w:p w14:paraId="62E8C642" w14:textId="77777777" w:rsidR="00DD1129" w:rsidRDefault="005917B8" w:rsidP="005917B8">
      <w:pPr>
        <w:tabs>
          <w:tab w:val="left" w:pos="5832"/>
        </w:tabs>
      </w:pPr>
      <w:r>
        <w:t xml:space="preserve">- SIOP </w:t>
      </w:r>
      <w:proofErr w:type="spellStart"/>
      <w:r w:rsidR="00DD1129">
        <w:t>Schweisguth</w:t>
      </w:r>
      <w:proofErr w:type="spellEnd"/>
      <w:r w:rsidR="00DD1129">
        <w:t xml:space="preserve"> </w:t>
      </w:r>
      <w:r>
        <w:t xml:space="preserve">Prize Winner </w:t>
      </w:r>
      <w:r w:rsidR="00DD1129">
        <w:t xml:space="preserve">and St Baldrick </w:t>
      </w:r>
      <w:r>
        <w:t>Awardee can be the same</w:t>
      </w:r>
    </w:p>
    <w:p w14:paraId="170AC046" w14:textId="77777777" w:rsidR="00DD1129" w:rsidRDefault="005917B8" w:rsidP="00DD1129">
      <w:pPr>
        <w:tabs>
          <w:tab w:val="left" w:pos="5832"/>
        </w:tabs>
      </w:pPr>
      <w:r>
        <w:t xml:space="preserve">- </w:t>
      </w:r>
      <w:r w:rsidR="00DD1129">
        <w:t>N</w:t>
      </w:r>
      <w:r>
        <w:t xml:space="preserve">omination committee will need to come from ASPHO, COG and SIOP and </w:t>
      </w:r>
      <w:r w:rsidR="00DD1129">
        <w:t xml:space="preserve">will be approved </w:t>
      </w:r>
      <w:r>
        <w:t xml:space="preserve">by the St Baldrick’s board next week on </w:t>
      </w:r>
      <w:r w:rsidR="00DD1129">
        <w:t>October</w:t>
      </w:r>
      <w:r>
        <w:t xml:space="preserve"> 18</w:t>
      </w:r>
      <w:r w:rsidRPr="005917B8">
        <w:rPr>
          <w:vertAlign w:val="superscript"/>
        </w:rPr>
        <w:t>th</w:t>
      </w:r>
      <w:r>
        <w:t>, 2015</w:t>
      </w:r>
    </w:p>
    <w:p w14:paraId="127EFF4B" w14:textId="77777777" w:rsidR="00DD1129" w:rsidRDefault="005917B8" w:rsidP="00DD1129">
      <w:pPr>
        <w:tabs>
          <w:tab w:val="left" w:pos="5832"/>
        </w:tabs>
      </w:pPr>
      <w:r>
        <w:t>- St Baldrick’s w</w:t>
      </w:r>
      <w:r w:rsidR="00DD1129">
        <w:t>ill support funding for trave</w:t>
      </w:r>
      <w:r>
        <w:t>l to the meeting in Dublin 2016 for the international winner</w:t>
      </w:r>
    </w:p>
    <w:p w14:paraId="2D14AD20" w14:textId="77777777" w:rsidR="00DD1129" w:rsidRDefault="005917B8" w:rsidP="00DD1129">
      <w:pPr>
        <w:tabs>
          <w:tab w:val="left" w:pos="5832"/>
        </w:tabs>
      </w:pPr>
      <w:r>
        <w:t>- Nominee</w:t>
      </w:r>
      <w:r w:rsidR="00DD1129">
        <w:t xml:space="preserve"> need</w:t>
      </w:r>
      <w:r>
        <w:t>s</w:t>
      </w:r>
      <w:r w:rsidR="00DD1129">
        <w:t xml:space="preserve"> to be a SIOP member if they win, not at </w:t>
      </w:r>
      <w:r>
        <w:t>nomination stage</w:t>
      </w:r>
    </w:p>
    <w:p w14:paraId="0D42660A" w14:textId="77777777" w:rsidR="00DD1129" w:rsidRDefault="005917B8" w:rsidP="00DD1129">
      <w:pPr>
        <w:tabs>
          <w:tab w:val="left" w:pos="5832"/>
        </w:tabs>
      </w:pPr>
      <w:r>
        <w:t xml:space="preserve">- Only individuals </w:t>
      </w:r>
      <w:r w:rsidR="00BB2F4D">
        <w:t>can apply (no consortiums etc.)</w:t>
      </w:r>
    </w:p>
    <w:p w14:paraId="47515710" w14:textId="77777777" w:rsidR="00DD1129" w:rsidRPr="005917B8" w:rsidRDefault="005917B8" w:rsidP="005917B8">
      <w:pPr>
        <w:pStyle w:val="ListParagraph"/>
        <w:numPr>
          <w:ilvl w:val="0"/>
          <w:numId w:val="1"/>
        </w:numPr>
        <w:tabs>
          <w:tab w:val="left" w:pos="5832"/>
        </w:tabs>
        <w:rPr>
          <w:b/>
        </w:rPr>
      </w:pPr>
      <w:r w:rsidRPr="005917B8">
        <w:rPr>
          <w:b/>
        </w:rPr>
        <w:t xml:space="preserve">St Baldrick </w:t>
      </w:r>
      <w:r w:rsidR="00DD1129" w:rsidRPr="005917B8">
        <w:rPr>
          <w:b/>
        </w:rPr>
        <w:t>Symposium</w:t>
      </w:r>
      <w:r w:rsidRPr="005917B8">
        <w:rPr>
          <w:b/>
        </w:rPr>
        <w:t xml:space="preserve"> SIOP 2016</w:t>
      </w:r>
    </w:p>
    <w:p w14:paraId="1685DAF4" w14:textId="77777777" w:rsidR="00BB2F4D" w:rsidRDefault="00BB2F4D" w:rsidP="00BB2F4D">
      <w:pPr>
        <w:tabs>
          <w:tab w:val="left" w:pos="5832"/>
        </w:tabs>
      </w:pPr>
      <w:r>
        <w:t>Francois Doz explained that a few days before his death, it had been discussed with Michael Capra and Robert Arceci that there could be a St Baldrick’s symposium at the SIOP 2016 Dublin Meeting.</w:t>
      </w:r>
    </w:p>
    <w:p w14:paraId="282D89D3" w14:textId="77777777" w:rsidR="00BB2F4D" w:rsidRPr="005C422C" w:rsidRDefault="005C422C" w:rsidP="00BB2F4D">
      <w:pPr>
        <w:tabs>
          <w:tab w:val="left" w:pos="5832"/>
        </w:tabs>
        <w:rPr>
          <w:b/>
        </w:rPr>
      </w:pPr>
      <w:commentRangeStart w:id="0"/>
      <w:r w:rsidRPr="005C422C">
        <w:rPr>
          <w:b/>
        </w:rPr>
        <w:t>Proposed</w:t>
      </w:r>
      <w:r w:rsidR="00BB2F4D" w:rsidRPr="005C422C">
        <w:rPr>
          <w:b/>
        </w:rPr>
        <w:t xml:space="preserve"> </w:t>
      </w:r>
      <w:r w:rsidRPr="005C422C">
        <w:rPr>
          <w:b/>
        </w:rPr>
        <w:t>title:</w:t>
      </w:r>
      <w:r w:rsidR="00BB2F4D" w:rsidRPr="005C422C">
        <w:rPr>
          <w:b/>
        </w:rPr>
        <w:t xml:space="preserve"> " Precision medicine: how to move from research to patient care"</w:t>
      </w:r>
      <w:commentRangeEnd w:id="0"/>
      <w:r w:rsidR="009E0F49">
        <w:rPr>
          <w:rStyle w:val="CommentReference"/>
        </w:rPr>
        <w:commentReference w:id="0"/>
      </w:r>
    </w:p>
    <w:p w14:paraId="760D2C8E" w14:textId="77777777" w:rsidR="00BB2F4D" w:rsidRDefault="005C422C" w:rsidP="00BB2F4D">
      <w:pPr>
        <w:tabs>
          <w:tab w:val="left" w:pos="5832"/>
        </w:tabs>
      </w:pPr>
      <w:r>
        <w:t>Pre-selected</w:t>
      </w:r>
      <w:r w:rsidR="00BB2F4D">
        <w:t xml:space="preserve"> speakers (not yet contacted </w:t>
      </w:r>
      <w:r>
        <w:t>and will need to be confirmed</w:t>
      </w:r>
      <w:r w:rsidR="00BB2F4D">
        <w:t>)</w:t>
      </w:r>
    </w:p>
    <w:p w14:paraId="727339AC" w14:textId="77777777" w:rsidR="00BB2F4D" w:rsidRDefault="005C422C" w:rsidP="00BB2F4D">
      <w:pPr>
        <w:tabs>
          <w:tab w:val="left" w:pos="5832"/>
        </w:tabs>
      </w:pPr>
      <w:r>
        <w:t xml:space="preserve">• </w:t>
      </w:r>
      <w:r w:rsidR="00BB2F4D">
        <w:t xml:space="preserve">Sharon </w:t>
      </w:r>
      <w:proofErr w:type="spellStart"/>
      <w:r w:rsidR="00BB2F4D">
        <w:t>Plon</w:t>
      </w:r>
      <w:proofErr w:type="spellEnd"/>
      <w:r w:rsidR="00BB2F4D">
        <w:t>, Baylor College Hospital, Texas</w:t>
      </w:r>
    </w:p>
    <w:p w14:paraId="49785F83" w14:textId="77777777" w:rsidR="00BB2F4D" w:rsidRDefault="005C422C" w:rsidP="00BB2F4D">
      <w:pPr>
        <w:tabs>
          <w:tab w:val="left" w:pos="5832"/>
        </w:tabs>
      </w:pPr>
      <w:r>
        <w:t xml:space="preserve">• </w:t>
      </w:r>
      <w:r w:rsidR="00BB2F4D">
        <w:t>Gudrun Schleiermacher, Institut Curie, Paris</w:t>
      </w:r>
    </w:p>
    <w:p w14:paraId="29F51150" w14:textId="77777777" w:rsidR="00BB2F4D" w:rsidRDefault="005C422C" w:rsidP="00BB2F4D">
      <w:pPr>
        <w:tabs>
          <w:tab w:val="left" w:pos="5832"/>
        </w:tabs>
      </w:pPr>
      <w:r>
        <w:t xml:space="preserve">• </w:t>
      </w:r>
      <w:r w:rsidR="00BB2F4D">
        <w:t>Andrea Biondi, Monza, University of Milan, Italy</w:t>
      </w:r>
    </w:p>
    <w:p w14:paraId="39A5F30B" w14:textId="77777777" w:rsidR="00DD1129" w:rsidRDefault="005C422C" w:rsidP="00DD1129">
      <w:pPr>
        <w:tabs>
          <w:tab w:val="left" w:pos="5832"/>
        </w:tabs>
      </w:pPr>
      <w:r>
        <w:t>Kathleen Ruddy inquired if this is this in the spirit of Dr Arceci and h</w:t>
      </w:r>
      <w:r w:rsidR="00DD1129">
        <w:t>ow m</w:t>
      </w:r>
      <w:r>
        <w:t xml:space="preserve">uch can be achieved in an hour. She remembered Dr </w:t>
      </w:r>
      <w:proofErr w:type="spellStart"/>
      <w:r>
        <w:t>Arceci’s</w:t>
      </w:r>
      <w:proofErr w:type="spellEnd"/>
      <w:r>
        <w:t xml:space="preserve"> intention was more like a 2 day meeting.</w:t>
      </w:r>
    </w:p>
    <w:p w14:paraId="2E69C3B1" w14:textId="77777777" w:rsidR="00DD1129" w:rsidRDefault="00DD1129" w:rsidP="00DD1129">
      <w:pPr>
        <w:tabs>
          <w:tab w:val="left" w:pos="5832"/>
        </w:tabs>
      </w:pPr>
      <w:r>
        <w:t>To make it a little more special and different from the standard innovations and to require th</w:t>
      </w:r>
      <w:r w:rsidR="005C422C">
        <w:t>em to present unpublished data.</w:t>
      </w:r>
    </w:p>
    <w:p w14:paraId="2A8516D9" w14:textId="77777777" w:rsidR="00DD1129" w:rsidRDefault="005C422C" w:rsidP="00DD1129">
      <w:pPr>
        <w:tabs>
          <w:tab w:val="left" w:pos="5832"/>
        </w:tabs>
      </w:pPr>
      <w:r>
        <w:t xml:space="preserve">The </w:t>
      </w:r>
      <w:r w:rsidR="00842D73">
        <w:t>90</w:t>
      </w:r>
      <w:r w:rsidR="00DD1129">
        <w:t xml:space="preserve"> minutes will fit into the </w:t>
      </w:r>
      <w:r>
        <w:t xml:space="preserve">current congress format and this </w:t>
      </w:r>
      <w:r w:rsidR="00DD1129">
        <w:t>cou</w:t>
      </w:r>
      <w:r>
        <w:t xml:space="preserve">ld </w:t>
      </w:r>
      <w:r w:rsidR="00DD1129">
        <w:t>be setting</w:t>
      </w:r>
      <w:r>
        <w:t xml:space="preserve"> the stage for further symposium development.</w:t>
      </w:r>
    </w:p>
    <w:p w14:paraId="4ECA497D" w14:textId="77777777" w:rsidR="00DD1129" w:rsidRPr="005C422C" w:rsidRDefault="00DD1129" w:rsidP="00DD1129">
      <w:pPr>
        <w:tabs>
          <w:tab w:val="left" w:pos="5832"/>
        </w:tabs>
        <w:rPr>
          <w:b/>
        </w:rPr>
      </w:pPr>
      <w:r w:rsidRPr="005C422C">
        <w:rPr>
          <w:b/>
        </w:rPr>
        <w:t>Decision:</w:t>
      </w:r>
    </w:p>
    <w:p w14:paraId="41722544" w14:textId="77777777" w:rsidR="005C422C" w:rsidRDefault="005C422C" w:rsidP="00DD1129">
      <w:pPr>
        <w:tabs>
          <w:tab w:val="left" w:pos="5832"/>
        </w:tabs>
      </w:pPr>
      <w:commentRangeStart w:id="1"/>
      <w:r>
        <w:t xml:space="preserve">- </w:t>
      </w:r>
      <w:r w:rsidR="00DD1129">
        <w:t>Extended symposium (90 minutes)</w:t>
      </w:r>
      <w:r>
        <w:t xml:space="preserve"> for Dublin 2016 as new format </w:t>
      </w:r>
      <w:r w:rsidR="00DD1129">
        <w:t xml:space="preserve">introduction </w:t>
      </w:r>
      <w:r w:rsidR="00225063">
        <w:t>(Launch Pad for bigger event in 2017 Washington)</w:t>
      </w:r>
      <w:commentRangeEnd w:id="1"/>
      <w:r w:rsidR="009E0F49">
        <w:rPr>
          <w:rStyle w:val="CommentReference"/>
        </w:rPr>
        <w:commentReference w:id="1"/>
      </w:r>
    </w:p>
    <w:p w14:paraId="530C67E9" w14:textId="77777777" w:rsidR="00225063" w:rsidRDefault="00225063" w:rsidP="00DD1129">
      <w:pPr>
        <w:tabs>
          <w:tab w:val="left" w:pos="5832"/>
        </w:tabs>
      </w:pPr>
      <w:r>
        <w:t xml:space="preserve">- SIOP 2017 Meeting in Washington: St Baldrick and SIOP to work together with Stephen Hunger and Jeff Dome on event </w:t>
      </w:r>
    </w:p>
    <w:p w14:paraId="1DFB370E" w14:textId="77777777" w:rsidR="005C422C" w:rsidRDefault="00225063" w:rsidP="00DD1129">
      <w:pPr>
        <w:tabs>
          <w:tab w:val="left" w:pos="5832"/>
        </w:tabs>
      </w:pPr>
      <w:r>
        <w:t xml:space="preserve">- </w:t>
      </w:r>
      <w:r w:rsidR="005C422C">
        <w:t>Future meeting set-up and integration of a 1 or 2 day additional meeting day will need to be assessed by SIOP and their PCO Kenes International</w:t>
      </w:r>
    </w:p>
    <w:p w14:paraId="497BCCA8" w14:textId="77777777" w:rsidR="00225063" w:rsidRDefault="00225063" w:rsidP="00225063">
      <w:pPr>
        <w:tabs>
          <w:tab w:val="left" w:pos="5832"/>
        </w:tabs>
      </w:pPr>
      <w:r>
        <w:t>- St Baldrick’s would also like to market their institution and charitable activities at the Dublin 2016 meet and asked for a stand in the exhibition and the approval of SIOP board to organise one of their famous “ head shaving event”; the board approved the booth but the head shaving needs to be re-looked at</w:t>
      </w:r>
    </w:p>
    <w:p w14:paraId="2D672831" w14:textId="77777777" w:rsidR="00225063" w:rsidRDefault="00225063" w:rsidP="00DD1129">
      <w:pPr>
        <w:tabs>
          <w:tab w:val="left" w:pos="5832"/>
        </w:tabs>
      </w:pPr>
    </w:p>
    <w:p w14:paraId="697DAD80" w14:textId="77777777" w:rsidR="00225063" w:rsidRDefault="00225063" w:rsidP="00DD1129">
      <w:pPr>
        <w:tabs>
          <w:tab w:val="left" w:pos="5832"/>
        </w:tabs>
      </w:pPr>
    </w:p>
    <w:p w14:paraId="1575EF34" w14:textId="77777777" w:rsidR="00DD1129" w:rsidRDefault="00DD1129" w:rsidP="00DD1129"/>
    <w:sectPr w:rsidR="00DD1129" w:rsidSect="00225063">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nstitut curie" w:date="2015-11-22T08:26:00Z" w:initials="IC">
    <w:p w14:paraId="1F4CC81C" w14:textId="77777777" w:rsidR="009E0F49" w:rsidRPr="009E0F49" w:rsidRDefault="009E0F49" w:rsidP="009E0F49">
      <w:pPr>
        <w:spacing w:after="0" w:line="240" w:lineRule="auto"/>
        <w:rPr>
          <w:rFonts w:eastAsia="Calibri"/>
          <w:sz w:val="24"/>
          <w:szCs w:val="24"/>
        </w:rPr>
      </w:pPr>
      <w:r>
        <w:rPr>
          <w:rStyle w:val="CommentReference"/>
        </w:rPr>
        <w:annotationRef/>
      </w:r>
      <w:r>
        <w:t>FD: after further discussion with SBF, the title now is: “</w:t>
      </w:r>
      <w:r w:rsidRPr="00170927">
        <w:rPr>
          <w:rFonts w:eastAsia="Times New Roman"/>
          <w:sz w:val="24"/>
          <w:szCs w:val="24"/>
        </w:rPr>
        <w:t xml:space="preserve">"Precision medicine: </w:t>
      </w:r>
      <w:r w:rsidRPr="00170927">
        <w:rPr>
          <w:sz w:val="24"/>
          <w:szCs w:val="24"/>
        </w:rPr>
        <w:t>integrating genomic treatment selection into clinical trials and patient care”.</w:t>
      </w:r>
    </w:p>
  </w:comment>
  <w:comment w:id="1" w:author="institut curie" w:date="2015-11-22T08:24:00Z" w:initials="IC">
    <w:p w14:paraId="5FA59EA8" w14:textId="77777777" w:rsidR="009E0F49" w:rsidRDefault="009E0F49">
      <w:pPr>
        <w:pStyle w:val="CommentText"/>
      </w:pPr>
      <w:r>
        <w:rPr>
          <w:rStyle w:val="CommentReference"/>
        </w:rPr>
        <w:annotationRef/>
      </w:r>
      <w:r w:rsidR="00842D73">
        <w:t xml:space="preserve">FD: to my </w:t>
      </w:r>
      <w:r w:rsidR="00842D73">
        <w:t>understanding</w:t>
      </w:r>
      <w:proofErr w:type="gramStart"/>
      <w:r w:rsidR="00842D73">
        <w:t>,</w:t>
      </w:r>
      <w:bookmarkStart w:id="2" w:name="_GoBack"/>
      <w:bookmarkEnd w:id="2"/>
      <w:r>
        <w:t>the</w:t>
      </w:r>
      <w:proofErr w:type="gramEnd"/>
      <w:r>
        <w:t xml:space="preserve"> symposia duration is currently 90 minutes and we proposed to extend to 2 hours; this is what is currently discussed with SBF.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CC81C" w15:done="0"/>
  <w15:commentEx w15:paraId="5FA59E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A7152"/>
    <w:multiLevelType w:val="hybridMultilevel"/>
    <w:tmpl w:val="89AE386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29"/>
    <w:rsid w:val="001D0D8D"/>
    <w:rsid w:val="00225063"/>
    <w:rsid w:val="002D64AC"/>
    <w:rsid w:val="005917B8"/>
    <w:rsid w:val="005C422C"/>
    <w:rsid w:val="005E09E1"/>
    <w:rsid w:val="00842D73"/>
    <w:rsid w:val="009E0F49"/>
    <w:rsid w:val="00BB2F4D"/>
    <w:rsid w:val="00DD1129"/>
    <w:rsid w:val="00E320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2F5A"/>
  <w15:docId w15:val="{AA2023B6-20C3-4741-BD59-3CA756BE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1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29"/>
    <w:pPr>
      <w:ind w:left="720"/>
      <w:contextualSpacing/>
    </w:pPr>
  </w:style>
  <w:style w:type="paragraph" w:styleId="BalloonText">
    <w:name w:val="Balloon Text"/>
    <w:basedOn w:val="Normal"/>
    <w:link w:val="BalloonTextChar"/>
    <w:uiPriority w:val="99"/>
    <w:semiHidden/>
    <w:unhideWhenUsed/>
    <w:rsid w:val="009E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49"/>
    <w:rPr>
      <w:rFonts w:ascii="Tahoma" w:hAnsi="Tahoma" w:cs="Tahoma"/>
      <w:sz w:val="16"/>
      <w:szCs w:val="16"/>
      <w:lang w:val="en-GB"/>
    </w:rPr>
  </w:style>
  <w:style w:type="character" w:styleId="CommentReference">
    <w:name w:val="annotation reference"/>
    <w:basedOn w:val="DefaultParagraphFont"/>
    <w:uiPriority w:val="99"/>
    <w:semiHidden/>
    <w:unhideWhenUsed/>
    <w:rsid w:val="009E0F49"/>
    <w:rPr>
      <w:sz w:val="16"/>
      <w:szCs w:val="16"/>
    </w:rPr>
  </w:style>
  <w:style w:type="paragraph" w:styleId="CommentText">
    <w:name w:val="annotation text"/>
    <w:basedOn w:val="Normal"/>
    <w:link w:val="CommentTextChar"/>
    <w:uiPriority w:val="99"/>
    <w:semiHidden/>
    <w:unhideWhenUsed/>
    <w:rsid w:val="009E0F49"/>
    <w:pPr>
      <w:spacing w:line="240" w:lineRule="auto"/>
    </w:pPr>
    <w:rPr>
      <w:sz w:val="20"/>
      <w:szCs w:val="20"/>
    </w:rPr>
  </w:style>
  <w:style w:type="character" w:customStyle="1" w:styleId="CommentTextChar">
    <w:name w:val="Comment Text Char"/>
    <w:basedOn w:val="DefaultParagraphFont"/>
    <w:link w:val="CommentText"/>
    <w:uiPriority w:val="99"/>
    <w:semiHidden/>
    <w:rsid w:val="009E0F49"/>
    <w:rPr>
      <w:sz w:val="20"/>
      <w:szCs w:val="20"/>
      <w:lang w:val="en-GB"/>
    </w:rPr>
  </w:style>
  <w:style w:type="paragraph" w:styleId="CommentSubject">
    <w:name w:val="annotation subject"/>
    <w:basedOn w:val="CommentText"/>
    <w:next w:val="CommentText"/>
    <w:link w:val="CommentSubjectChar"/>
    <w:uiPriority w:val="99"/>
    <w:semiHidden/>
    <w:unhideWhenUsed/>
    <w:rsid w:val="009E0F49"/>
    <w:rPr>
      <w:b/>
      <w:bCs/>
    </w:rPr>
  </w:style>
  <w:style w:type="character" w:customStyle="1" w:styleId="CommentSubjectChar">
    <w:name w:val="Comment Subject Char"/>
    <w:basedOn w:val="CommentTextChar"/>
    <w:link w:val="CommentSubject"/>
    <w:uiPriority w:val="99"/>
    <w:semiHidden/>
    <w:rsid w:val="009E0F4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935DA-2B65-4E18-A57A-49727E2FB40B}"/>
</file>

<file path=customXml/itemProps2.xml><?xml version="1.0" encoding="utf-8"?>
<ds:datastoreItem xmlns:ds="http://schemas.openxmlformats.org/officeDocument/2006/customXml" ds:itemID="{9C402137-1C7E-48D1-9BC8-73A39AED6ECA}"/>
</file>

<file path=customXml/itemProps3.xml><?xml version="1.0" encoding="utf-8"?>
<ds:datastoreItem xmlns:ds="http://schemas.openxmlformats.org/officeDocument/2006/customXml" ds:itemID="{D1D140B5-C408-48DC-A6A9-BDDDEBA1EEFD}"/>
</file>

<file path=customXml/itemProps4.xml><?xml version="1.0" encoding="utf-8"?>
<ds:datastoreItem xmlns:ds="http://schemas.openxmlformats.org/officeDocument/2006/customXml" ds:itemID="{EA37CAF4-B354-45B1-BAB7-70DF95434845}"/>
</file>

<file path=docProps/app.xml><?xml version="1.0" encoding="utf-8"?>
<Properties xmlns="http://schemas.openxmlformats.org/officeDocument/2006/extended-properties" xmlns:vt="http://schemas.openxmlformats.org/officeDocument/2006/docPropsVTypes">
  <Template>Normal</Template>
  <TotalTime>92</TotalTime>
  <Pages>2</Pages>
  <Words>725</Words>
  <Characters>3992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Kenes Group</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5</cp:revision>
  <dcterms:created xsi:type="dcterms:W3CDTF">2015-11-20T12:50:00Z</dcterms:created>
  <dcterms:modified xsi:type="dcterms:W3CDTF">2015-11-23T15:31:00Z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