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A4" w:rsidRDefault="00E546A4" w:rsidP="00E546A4">
      <w:pPr>
        <w:jc w:val="center"/>
      </w:pPr>
      <w:bookmarkStart w:id="0" w:name="_GoBack"/>
      <w:bookmarkEnd w:id="0"/>
      <w:r>
        <w:rPr>
          <w:noProof/>
          <w:lang w:eastAsia="fr-CH"/>
        </w:rPr>
        <w:drawing>
          <wp:inline distT="0" distB="0" distL="0" distR="0">
            <wp:extent cx="1417583"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P_logo.jpg"/>
                    <pic:cNvPicPr/>
                  </pic:nvPicPr>
                  <pic:blipFill>
                    <a:blip r:embed="rId8">
                      <a:extLst>
                        <a:ext uri="{28A0092B-C50C-407E-A947-70E740481C1C}">
                          <a14:useLocalDpi xmlns:a14="http://schemas.microsoft.com/office/drawing/2010/main" val="0"/>
                        </a:ext>
                      </a:extLst>
                    </a:blip>
                    <a:stretch>
                      <a:fillRect/>
                    </a:stretch>
                  </pic:blipFill>
                  <pic:spPr>
                    <a:xfrm>
                      <a:off x="0" y="0"/>
                      <a:ext cx="1454805" cy="1143687"/>
                    </a:xfrm>
                    <a:prstGeom prst="rect">
                      <a:avLst/>
                    </a:prstGeom>
                  </pic:spPr>
                </pic:pic>
              </a:graphicData>
            </a:graphic>
          </wp:inline>
        </w:drawing>
      </w:r>
    </w:p>
    <w:p w:rsidR="00E546A4" w:rsidRPr="00E546A4" w:rsidRDefault="00E546A4" w:rsidP="00E546A4">
      <w:pPr>
        <w:spacing w:after="0" w:line="240" w:lineRule="auto"/>
        <w:jc w:val="center"/>
        <w:rPr>
          <w:b/>
          <w:lang w:val="en-US"/>
        </w:rPr>
      </w:pPr>
      <w:r w:rsidRPr="00E546A4">
        <w:rPr>
          <w:b/>
          <w:lang w:val="en-US"/>
        </w:rPr>
        <w:t>Minutes</w:t>
      </w:r>
    </w:p>
    <w:p w:rsidR="00E546A4" w:rsidRPr="00E546A4" w:rsidRDefault="001B25FF" w:rsidP="00E546A4">
      <w:pPr>
        <w:spacing w:after="0" w:line="240" w:lineRule="auto"/>
        <w:jc w:val="center"/>
        <w:rPr>
          <w:b/>
          <w:lang w:val="en-US"/>
        </w:rPr>
      </w:pPr>
      <w:r w:rsidRPr="001B25FF">
        <w:rPr>
          <w:b/>
          <w:lang w:val="en-US"/>
        </w:rPr>
        <w:t xml:space="preserve">Pediatric Oncology East and Mediterranean </w:t>
      </w:r>
      <w:r>
        <w:rPr>
          <w:b/>
          <w:lang w:val="en-US"/>
        </w:rPr>
        <w:t>(</w:t>
      </w:r>
      <w:r w:rsidR="00253BDB">
        <w:rPr>
          <w:b/>
          <w:lang w:val="en-US"/>
        </w:rPr>
        <w:t>POEM</w:t>
      </w:r>
      <w:r>
        <w:rPr>
          <w:b/>
          <w:lang w:val="en-US"/>
        </w:rPr>
        <w:t xml:space="preserve">) </w:t>
      </w:r>
      <w:r w:rsidR="00E546A4" w:rsidRPr="00E546A4">
        <w:rPr>
          <w:b/>
          <w:lang w:val="en-US"/>
        </w:rPr>
        <w:t>Meeting</w:t>
      </w:r>
    </w:p>
    <w:p w:rsidR="00E546A4" w:rsidRPr="000F5FF8" w:rsidRDefault="00C535BC" w:rsidP="00E546A4">
      <w:pPr>
        <w:spacing w:after="0" w:line="240" w:lineRule="auto"/>
        <w:jc w:val="center"/>
        <w:rPr>
          <w:b/>
          <w:lang w:val="en-US"/>
        </w:rPr>
      </w:pPr>
      <w:r>
        <w:rPr>
          <w:b/>
          <w:lang w:val="en-US"/>
        </w:rPr>
        <w:t>Thursday</w:t>
      </w:r>
      <w:r w:rsidRPr="000F5FF8">
        <w:rPr>
          <w:b/>
          <w:lang w:val="en-US"/>
        </w:rPr>
        <w:t>, 23</w:t>
      </w:r>
      <w:r w:rsidR="00E546A4" w:rsidRPr="000F5FF8">
        <w:rPr>
          <w:b/>
          <w:lang w:val="en-US"/>
        </w:rPr>
        <w:t xml:space="preserve"> October 2014</w:t>
      </w:r>
    </w:p>
    <w:p w:rsidR="0026129E" w:rsidRPr="00E546A4" w:rsidRDefault="0026129E" w:rsidP="00E546A4">
      <w:pPr>
        <w:spacing w:after="0" w:line="240" w:lineRule="auto"/>
        <w:jc w:val="center"/>
        <w:rPr>
          <w:b/>
          <w:lang w:val="en-US"/>
        </w:rPr>
      </w:pPr>
      <w:r w:rsidRPr="000F5FF8">
        <w:rPr>
          <w:b/>
          <w:lang w:val="en-US"/>
        </w:rPr>
        <w:t xml:space="preserve">Time: </w:t>
      </w:r>
      <w:r w:rsidR="000F5FF8" w:rsidRPr="000F5FF8">
        <w:rPr>
          <w:b/>
          <w:lang w:val="en-US"/>
        </w:rPr>
        <w:t>12:50 – 13:50</w:t>
      </w:r>
    </w:p>
    <w:p w:rsidR="00E546A4" w:rsidRPr="00E546A4" w:rsidRDefault="00E546A4" w:rsidP="00E546A4">
      <w:pPr>
        <w:spacing w:after="0" w:line="240" w:lineRule="auto"/>
        <w:jc w:val="center"/>
        <w:rPr>
          <w:b/>
          <w:lang w:val="en-US"/>
        </w:rPr>
      </w:pPr>
      <w:r w:rsidRPr="00E546A4">
        <w:rPr>
          <w:b/>
          <w:lang w:val="en-US"/>
        </w:rPr>
        <w:t>Sheraton Centre Toronto Hotel, Toronto, Canada</w:t>
      </w:r>
    </w:p>
    <w:p w:rsidR="00E546A4" w:rsidRPr="00E546A4" w:rsidRDefault="00E546A4" w:rsidP="00E546A4">
      <w:pPr>
        <w:spacing w:after="0" w:line="240" w:lineRule="auto"/>
        <w:jc w:val="center"/>
        <w:rPr>
          <w:b/>
          <w:lang w:val="en-US"/>
        </w:rPr>
      </w:pPr>
      <w:r w:rsidRPr="00E546A4">
        <w:rPr>
          <w:b/>
          <w:lang w:val="en-US"/>
        </w:rPr>
        <w:t>SIOP Board Room (ELGIN)</w:t>
      </w:r>
    </w:p>
    <w:p w:rsidR="00E546A4" w:rsidRPr="00E546A4" w:rsidRDefault="00E546A4" w:rsidP="00E546A4">
      <w:pPr>
        <w:jc w:val="center"/>
        <w:rPr>
          <w:lang w:val="en-US"/>
        </w:rPr>
      </w:pPr>
    </w:p>
    <w:p w:rsidR="00E546A4" w:rsidRPr="00030BE6" w:rsidRDefault="00E546A4" w:rsidP="001B25FF">
      <w:pPr>
        <w:rPr>
          <w:lang w:val="en-US"/>
        </w:rPr>
      </w:pPr>
      <w:r w:rsidRPr="00030BE6">
        <w:rPr>
          <w:b/>
          <w:lang w:val="en-US"/>
        </w:rPr>
        <w:t>Attendees:</w:t>
      </w:r>
      <w:r w:rsidRPr="00030BE6">
        <w:rPr>
          <w:lang w:val="en-US"/>
        </w:rPr>
        <w:t xml:space="preserve"> </w:t>
      </w:r>
      <w:r w:rsidR="00B60F57" w:rsidRPr="00C535BC">
        <w:rPr>
          <w:lang w:val="en-US"/>
        </w:rPr>
        <w:t xml:space="preserve">Paul Rogers (SIOP Secretary General), </w:t>
      </w:r>
      <w:r w:rsidR="00030BE6" w:rsidRPr="00C535BC">
        <w:rPr>
          <w:lang w:val="en-US"/>
        </w:rPr>
        <w:t>Gregory Reaman</w:t>
      </w:r>
      <w:r w:rsidR="00E55B6E" w:rsidRPr="00C535BC">
        <w:rPr>
          <w:lang w:val="en-US"/>
        </w:rPr>
        <w:t xml:space="preserve"> (SIOP Treasurer), </w:t>
      </w:r>
      <w:r w:rsidR="002876EC" w:rsidRPr="00C535BC">
        <w:rPr>
          <w:lang w:val="en-US"/>
        </w:rPr>
        <w:t>Susanne Wollaert (KAW)</w:t>
      </w:r>
      <w:r w:rsidR="00253BDB">
        <w:rPr>
          <w:lang w:val="en-US"/>
        </w:rPr>
        <w:t xml:space="preserve">, Dr. Amani Al Kofide (POEM </w:t>
      </w:r>
      <w:r w:rsidR="001B25FF" w:rsidRPr="001B25FF">
        <w:rPr>
          <w:lang w:val="en-US"/>
        </w:rPr>
        <w:t>Chair</w:t>
      </w:r>
      <w:r w:rsidR="001B25FF">
        <w:rPr>
          <w:lang w:val="en-US"/>
        </w:rPr>
        <w:t xml:space="preserve">), </w:t>
      </w:r>
      <w:r w:rsidR="0013561F">
        <w:rPr>
          <w:lang w:val="en-US"/>
        </w:rPr>
        <w:t>Dr. Hassan El Solh (POEM Vice Chair), Dr. Sima Jeha (POEM Ex-Officio)</w:t>
      </w:r>
    </w:p>
    <w:p w:rsidR="00877345" w:rsidRDefault="00052910" w:rsidP="00E55B6E">
      <w:pPr>
        <w:rPr>
          <w:lang w:val="en-US"/>
        </w:rPr>
      </w:pPr>
      <w:r w:rsidRPr="00052910">
        <w:rPr>
          <w:b/>
          <w:lang w:val="en-US"/>
        </w:rPr>
        <w:t>Apologies:</w:t>
      </w:r>
      <w:r w:rsidR="00E55B6E">
        <w:rPr>
          <w:lang w:val="en-US"/>
        </w:rPr>
        <w:t xml:space="preserve"> </w:t>
      </w:r>
      <w:r w:rsidR="00E55B6E" w:rsidRPr="00030BE6">
        <w:rPr>
          <w:lang w:val="en-US"/>
        </w:rPr>
        <w:t>Gior</w:t>
      </w:r>
      <w:r w:rsidR="00E55B6E">
        <w:rPr>
          <w:lang w:val="en-US"/>
        </w:rPr>
        <w:t>gio Perilongo (SIOP President), Gabriele Calaminus (SIOP Immediate Past President)</w:t>
      </w:r>
    </w:p>
    <w:p w:rsidR="000F5FF8" w:rsidRDefault="000F5FF8" w:rsidP="00E55B6E">
      <w:pPr>
        <w:rPr>
          <w:b/>
          <w:lang w:val="en-US"/>
        </w:rPr>
      </w:pPr>
      <w:r w:rsidRPr="000F5FF8">
        <w:rPr>
          <w:b/>
          <w:lang w:val="en-US"/>
        </w:rPr>
        <w:t>Agenda:</w:t>
      </w:r>
    </w:p>
    <w:tbl>
      <w:tblPr>
        <w:tblW w:w="9385" w:type="dxa"/>
        <w:tblInd w:w="-547" w:type="dxa"/>
        <w:tblLayout w:type="fixed"/>
        <w:tblLook w:val="0000" w:firstRow="0" w:lastRow="0" w:firstColumn="0" w:lastColumn="0" w:noHBand="0" w:noVBand="0"/>
      </w:tblPr>
      <w:tblGrid>
        <w:gridCol w:w="6096"/>
        <w:gridCol w:w="2268"/>
        <w:gridCol w:w="1021"/>
      </w:tblGrid>
      <w:tr w:rsidR="000F5FF8" w:rsidRPr="00F5350C" w:rsidTr="00C858DC">
        <w:tc>
          <w:tcPr>
            <w:tcW w:w="6096" w:type="dxa"/>
            <w:tcBorders>
              <w:top w:val="single" w:sz="4" w:space="0" w:color="000000"/>
              <w:left w:val="single" w:sz="4" w:space="0" w:color="000000"/>
              <w:bottom w:val="single" w:sz="4" w:space="0" w:color="000000"/>
            </w:tcBorders>
            <w:shd w:val="clear" w:color="auto" w:fill="auto"/>
          </w:tcPr>
          <w:p w:rsidR="000F5FF8" w:rsidRPr="00F5350C" w:rsidRDefault="000F5FF8" w:rsidP="00C858DC">
            <w:pPr>
              <w:autoSpaceDE w:val="0"/>
              <w:rPr>
                <w:rFonts w:cs="Calibri"/>
                <w:b/>
                <w:color w:val="000000"/>
              </w:rPr>
            </w:pPr>
            <w:r w:rsidRPr="00F5350C">
              <w:rPr>
                <w:rFonts w:cs="Calibri"/>
                <w:b/>
                <w:color w:val="000000"/>
              </w:rPr>
              <w:t>Item</w:t>
            </w:r>
          </w:p>
        </w:tc>
        <w:tc>
          <w:tcPr>
            <w:tcW w:w="2268" w:type="dxa"/>
            <w:tcBorders>
              <w:top w:val="single" w:sz="4" w:space="0" w:color="000000"/>
              <w:left w:val="single" w:sz="4" w:space="0" w:color="000000"/>
              <w:bottom w:val="single" w:sz="4" w:space="0" w:color="000000"/>
            </w:tcBorders>
            <w:shd w:val="clear" w:color="auto" w:fill="auto"/>
          </w:tcPr>
          <w:p w:rsidR="000F5FF8" w:rsidRPr="00F5350C" w:rsidRDefault="000F5FF8" w:rsidP="00C858DC">
            <w:pPr>
              <w:autoSpaceDE w:val="0"/>
              <w:rPr>
                <w:rFonts w:cs="Calibri"/>
                <w:b/>
                <w:color w:val="000000"/>
              </w:rPr>
            </w:pPr>
            <w:r w:rsidRPr="00F5350C">
              <w:rPr>
                <w:rFonts w:cs="Calibri"/>
                <w:b/>
                <w:color w:val="000000"/>
              </w:rPr>
              <w:t>By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0F5FF8" w:rsidRPr="00F5350C" w:rsidRDefault="000F5FF8" w:rsidP="00C858DC">
            <w:pPr>
              <w:autoSpaceDE w:val="0"/>
            </w:pPr>
            <w:r w:rsidRPr="00F5350C">
              <w:rPr>
                <w:rFonts w:cs="Calibri"/>
                <w:b/>
                <w:color w:val="000000"/>
              </w:rPr>
              <w:t>Est</w:t>
            </w:r>
            <w:r>
              <w:rPr>
                <w:rFonts w:cs="Calibri"/>
                <w:b/>
                <w:color w:val="000000"/>
              </w:rPr>
              <w:t xml:space="preserve">. </w:t>
            </w:r>
            <w:r w:rsidRPr="00F5350C">
              <w:rPr>
                <w:rFonts w:cs="Calibri"/>
                <w:b/>
                <w:color w:val="000000"/>
              </w:rPr>
              <w:t>time</w:t>
            </w:r>
          </w:p>
        </w:tc>
      </w:tr>
      <w:tr w:rsidR="000F5FF8" w:rsidRPr="00F5350C" w:rsidTr="00C858DC">
        <w:tc>
          <w:tcPr>
            <w:tcW w:w="6096" w:type="dxa"/>
            <w:tcBorders>
              <w:top w:val="single" w:sz="4" w:space="0" w:color="000000"/>
              <w:left w:val="single" w:sz="4" w:space="0" w:color="000000"/>
              <w:bottom w:val="single" w:sz="4" w:space="0" w:color="000000"/>
            </w:tcBorders>
            <w:shd w:val="clear" w:color="auto" w:fill="C6D9F1"/>
          </w:tcPr>
          <w:p w:rsidR="000F5FF8" w:rsidRPr="00F5350C" w:rsidRDefault="000F5FF8" w:rsidP="00C858DC">
            <w:pPr>
              <w:pStyle w:val="Paragrafoelenco1"/>
              <w:numPr>
                <w:ilvl w:val="0"/>
                <w:numId w:val="3"/>
              </w:numPr>
              <w:rPr>
                <w:rFonts w:asciiTheme="minorHAnsi" w:hAnsiTheme="minorHAnsi" w:cs="Calibri"/>
                <w:b/>
                <w:color w:val="000000"/>
                <w:sz w:val="22"/>
                <w:szCs w:val="22"/>
                <w:lang w:val="en-GB"/>
              </w:rPr>
            </w:pPr>
            <w:r w:rsidRPr="00F5350C">
              <w:rPr>
                <w:rFonts w:asciiTheme="minorHAnsi" w:hAnsiTheme="minorHAnsi" w:cs="Calibri"/>
                <w:b/>
                <w:bCs/>
                <w:sz w:val="22"/>
                <w:szCs w:val="22"/>
                <w:lang w:val="en-GB"/>
              </w:rPr>
              <w:t>Welcome and Communication</w:t>
            </w:r>
          </w:p>
        </w:tc>
        <w:tc>
          <w:tcPr>
            <w:tcW w:w="2268" w:type="dxa"/>
            <w:tcBorders>
              <w:top w:val="single" w:sz="4" w:space="0" w:color="000000"/>
              <w:left w:val="single" w:sz="4" w:space="0" w:color="000000"/>
              <w:bottom w:val="single" w:sz="4" w:space="0" w:color="000000"/>
            </w:tcBorders>
            <w:shd w:val="clear" w:color="auto" w:fill="C6D9F1"/>
          </w:tcPr>
          <w:p w:rsidR="000F5FF8" w:rsidRPr="00F5350C" w:rsidRDefault="000F5FF8" w:rsidP="00C858DC">
            <w:pPr>
              <w:autoSpaceDE w:val="0"/>
              <w:jc w:val="center"/>
              <w:rPr>
                <w:rFonts w:cs="Calibri"/>
                <w:b/>
                <w:color w:val="000000"/>
              </w:rPr>
            </w:pPr>
            <w:r w:rsidRPr="00BA677E">
              <w:rPr>
                <w:rFonts w:cs="Calibri"/>
                <w:b/>
                <w:color w:val="000000"/>
              </w:rPr>
              <w:t>Giorgio Perilongo</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rsidR="000F5FF8" w:rsidRPr="00F12087" w:rsidRDefault="000F5FF8" w:rsidP="00C858DC">
            <w:pPr>
              <w:autoSpaceDE w:val="0"/>
              <w:jc w:val="center"/>
              <w:rPr>
                <w:rFonts w:cs="Calibri"/>
                <w:b/>
                <w:color w:val="000000"/>
              </w:rPr>
            </w:pPr>
            <w:r w:rsidRPr="00F12087">
              <w:rPr>
                <w:rFonts w:cs="Calibri"/>
                <w:b/>
                <w:color w:val="000000"/>
              </w:rPr>
              <w:t>15</w:t>
            </w:r>
          </w:p>
        </w:tc>
      </w:tr>
      <w:tr w:rsidR="000F5FF8" w:rsidRPr="00F5350C" w:rsidTr="00C858DC">
        <w:tc>
          <w:tcPr>
            <w:tcW w:w="6096" w:type="dxa"/>
            <w:tcBorders>
              <w:top w:val="single" w:sz="4" w:space="0" w:color="000000"/>
              <w:left w:val="single" w:sz="4" w:space="0" w:color="000000"/>
              <w:bottom w:val="single" w:sz="4" w:space="0" w:color="000000"/>
            </w:tcBorders>
            <w:shd w:val="clear" w:color="auto" w:fill="C6D9F1"/>
          </w:tcPr>
          <w:p w:rsidR="000F5FF8" w:rsidRPr="00F5350C" w:rsidRDefault="000F5FF8" w:rsidP="00C858DC">
            <w:pPr>
              <w:pStyle w:val="Paragrafoelenco1"/>
              <w:numPr>
                <w:ilvl w:val="0"/>
                <w:numId w:val="3"/>
              </w:numPr>
              <w:rPr>
                <w:rFonts w:asciiTheme="minorHAnsi" w:hAnsiTheme="minorHAnsi" w:cs="Calibri"/>
                <w:b/>
                <w:color w:val="000000"/>
                <w:sz w:val="22"/>
                <w:szCs w:val="22"/>
                <w:lang w:val="en-GB"/>
              </w:rPr>
            </w:pPr>
            <w:r>
              <w:rPr>
                <w:rFonts w:asciiTheme="minorHAnsi" w:hAnsiTheme="minorHAnsi" w:cs="Calibri"/>
                <w:b/>
                <w:color w:val="000000"/>
                <w:sz w:val="22"/>
                <w:szCs w:val="22"/>
                <w:lang w:val="en-GB"/>
              </w:rPr>
              <w:t>Presentation of POEMS</w:t>
            </w:r>
          </w:p>
        </w:tc>
        <w:tc>
          <w:tcPr>
            <w:tcW w:w="2268" w:type="dxa"/>
            <w:tcBorders>
              <w:top w:val="single" w:sz="4" w:space="0" w:color="000000"/>
              <w:left w:val="single" w:sz="4" w:space="0" w:color="000000"/>
              <w:bottom w:val="single" w:sz="4" w:space="0" w:color="000000"/>
            </w:tcBorders>
            <w:shd w:val="clear" w:color="auto" w:fill="C6D9F1"/>
          </w:tcPr>
          <w:p w:rsidR="000F5FF8" w:rsidRPr="00F5350C" w:rsidRDefault="000F5FF8" w:rsidP="00C858DC">
            <w:pPr>
              <w:autoSpaceDE w:val="0"/>
              <w:jc w:val="center"/>
              <w:rPr>
                <w:rFonts w:cs="Calibri"/>
                <w:b/>
                <w:color w:val="000000"/>
              </w:rPr>
            </w:pPr>
            <w:r w:rsidRPr="00F12087">
              <w:rPr>
                <w:rFonts w:cs="Calibri"/>
                <w:b/>
                <w:color w:val="000000"/>
              </w:rPr>
              <w:t>Haifaa M. Khalifeh</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rsidR="000F5FF8" w:rsidRPr="00F12087" w:rsidRDefault="000F5FF8" w:rsidP="00C858DC">
            <w:pPr>
              <w:autoSpaceDE w:val="0"/>
              <w:jc w:val="center"/>
              <w:rPr>
                <w:rFonts w:cs="Calibri"/>
                <w:b/>
                <w:color w:val="000000"/>
              </w:rPr>
            </w:pPr>
            <w:r w:rsidRPr="00F12087">
              <w:rPr>
                <w:rFonts w:cs="Calibri"/>
                <w:b/>
                <w:color w:val="000000"/>
              </w:rPr>
              <w:t>15</w:t>
            </w:r>
          </w:p>
        </w:tc>
      </w:tr>
      <w:tr w:rsidR="000F5FF8" w:rsidRPr="00F5350C" w:rsidTr="00C858DC">
        <w:tc>
          <w:tcPr>
            <w:tcW w:w="6096" w:type="dxa"/>
            <w:tcBorders>
              <w:top w:val="single" w:sz="4" w:space="0" w:color="000000"/>
              <w:left w:val="single" w:sz="4" w:space="0" w:color="000000"/>
              <w:bottom w:val="single" w:sz="4" w:space="0" w:color="000000"/>
            </w:tcBorders>
            <w:shd w:val="clear" w:color="auto" w:fill="C6D9F1"/>
          </w:tcPr>
          <w:p w:rsidR="000F5FF8" w:rsidRPr="00F5350C" w:rsidRDefault="000F5FF8" w:rsidP="000F5FF8">
            <w:pPr>
              <w:pStyle w:val="ListParagraph"/>
              <w:numPr>
                <w:ilvl w:val="0"/>
                <w:numId w:val="3"/>
              </w:numPr>
              <w:suppressAutoHyphens/>
              <w:snapToGrid w:val="0"/>
              <w:spacing w:after="0" w:line="240" w:lineRule="auto"/>
              <w:rPr>
                <w:rFonts w:cs="Calibri"/>
                <w:b/>
                <w:bCs/>
              </w:rPr>
            </w:pPr>
            <w:r>
              <w:rPr>
                <w:rFonts w:cs="Calibri"/>
                <w:b/>
                <w:bCs/>
              </w:rPr>
              <w:t>Possible future joint agenda</w:t>
            </w:r>
          </w:p>
        </w:tc>
        <w:tc>
          <w:tcPr>
            <w:tcW w:w="2268" w:type="dxa"/>
            <w:tcBorders>
              <w:top w:val="single" w:sz="4" w:space="0" w:color="000000"/>
              <w:left w:val="single" w:sz="4" w:space="0" w:color="000000"/>
              <w:bottom w:val="single" w:sz="4" w:space="0" w:color="000000"/>
            </w:tcBorders>
            <w:shd w:val="clear" w:color="auto" w:fill="C6D9F1"/>
          </w:tcPr>
          <w:p w:rsidR="000F5FF8" w:rsidRPr="00F5350C" w:rsidRDefault="000F5FF8" w:rsidP="00C858DC">
            <w:pPr>
              <w:autoSpaceDE w:val="0"/>
              <w:snapToGrid w:val="0"/>
              <w:jc w:val="center"/>
              <w:rPr>
                <w:rFonts w:cs="Calibri"/>
                <w:b/>
                <w:color w:val="000000"/>
              </w:rPr>
            </w:pPr>
            <w:r>
              <w:rPr>
                <w:rFonts w:cs="Calibri"/>
                <w:b/>
                <w:color w:val="000000"/>
              </w:rPr>
              <w:t>All</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rsidR="000F5FF8" w:rsidRPr="00F5350C" w:rsidRDefault="000F5FF8" w:rsidP="00C858DC">
            <w:pPr>
              <w:autoSpaceDE w:val="0"/>
              <w:snapToGrid w:val="0"/>
              <w:jc w:val="center"/>
              <w:rPr>
                <w:rFonts w:cs="Calibri"/>
                <w:b/>
                <w:color w:val="000000"/>
              </w:rPr>
            </w:pPr>
            <w:r>
              <w:rPr>
                <w:rFonts w:cs="Calibri"/>
                <w:b/>
                <w:color w:val="000000"/>
              </w:rPr>
              <w:t>29</w:t>
            </w:r>
          </w:p>
        </w:tc>
      </w:tr>
      <w:tr w:rsidR="000F5FF8" w:rsidRPr="00F5350C" w:rsidTr="00C858DC">
        <w:tc>
          <w:tcPr>
            <w:tcW w:w="6096" w:type="dxa"/>
            <w:tcBorders>
              <w:top w:val="single" w:sz="4" w:space="0" w:color="000000"/>
              <w:left w:val="single" w:sz="4" w:space="0" w:color="000000"/>
              <w:bottom w:val="single" w:sz="4" w:space="0" w:color="000000"/>
            </w:tcBorders>
            <w:shd w:val="clear" w:color="auto" w:fill="BDD6EE" w:themeFill="accent1" w:themeFillTint="66"/>
          </w:tcPr>
          <w:p w:rsidR="000F5FF8" w:rsidRDefault="000F5FF8" w:rsidP="00C858DC">
            <w:pPr>
              <w:pStyle w:val="Paragrafoelenco2"/>
              <w:numPr>
                <w:ilvl w:val="0"/>
                <w:numId w:val="3"/>
              </w:numPr>
              <w:rPr>
                <w:rFonts w:ascii="Calibri" w:hAnsi="Calibri" w:cs="Calibri"/>
                <w:b/>
                <w:color w:val="000000"/>
                <w:sz w:val="22"/>
                <w:szCs w:val="22"/>
                <w:lang w:val="en-GB"/>
              </w:rPr>
            </w:pPr>
            <w:r>
              <w:rPr>
                <w:rFonts w:ascii="Calibri" w:hAnsi="Calibri" w:cs="Calibri"/>
                <w:b/>
                <w:bCs/>
                <w:sz w:val="22"/>
                <w:szCs w:val="22"/>
                <w:lang w:val="en-GB"/>
              </w:rPr>
              <w:t>Any other business</w:t>
            </w:r>
          </w:p>
        </w:tc>
        <w:tc>
          <w:tcPr>
            <w:tcW w:w="2268" w:type="dxa"/>
            <w:tcBorders>
              <w:top w:val="single" w:sz="4" w:space="0" w:color="000000"/>
              <w:left w:val="single" w:sz="4" w:space="0" w:color="000000"/>
              <w:bottom w:val="single" w:sz="4" w:space="0" w:color="000000"/>
            </w:tcBorders>
            <w:shd w:val="clear" w:color="auto" w:fill="BDD6EE" w:themeFill="accent1" w:themeFillTint="66"/>
          </w:tcPr>
          <w:p w:rsidR="000F5FF8" w:rsidRDefault="000F5FF8" w:rsidP="00C858DC">
            <w:pPr>
              <w:autoSpaceDE w:val="0"/>
              <w:jc w:val="center"/>
              <w:rPr>
                <w:rFonts w:ascii="Calibri" w:hAnsi="Calibri" w:cs="Calibri"/>
                <w:b/>
                <w:color w:val="000000"/>
              </w:rPr>
            </w:pPr>
            <w:r>
              <w:rPr>
                <w:rFonts w:ascii="Calibri" w:hAnsi="Calibri" w:cs="Calibri"/>
                <w:b/>
                <w:color w:val="000000"/>
              </w:rPr>
              <w:t>All</w:t>
            </w:r>
          </w:p>
        </w:tc>
        <w:tc>
          <w:tcPr>
            <w:tcW w:w="10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F5FF8" w:rsidRPr="00F12087" w:rsidRDefault="000F5FF8" w:rsidP="00C858DC">
            <w:pPr>
              <w:autoSpaceDE w:val="0"/>
              <w:jc w:val="center"/>
              <w:rPr>
                <w:rFonts w:cs="Calibri"/>
                <w:b/>
                <w:color w:val="000000"/>
              </w:rPr>
            </w:pPr>
            <w:r w:rsidRPr="00F12087">
              <w:rPr>
                <w:rFonts w:cs="Calibri"/>
                <w:b/>
                <w:color w:val="000000"/>
              </w:rPr>
              <w:t>1</w:t>
            </w:r>
          </w:p>
        </w:tc>
      </w:tr>
    </w:tbl>
    <w:p w:rsidR="000F5FF8" w:rsidRDefault="000F5FF8" w:rsidP="00E55B6E">
      <w:pPr>
        <w:rPr>
          <w:lang w:val="en-US"/>
        </w:rPr>
      </w:pPr>
    </w:p>
    <w:p w:rsidR="000F5FF8" w:rsidRPr="000F5FF8" w:rsidRDefault="000F5FF8" w:rsidP="00E55B6E">
      <w:pPr>
        <w:rPr>
          <w:b/>
          <w:lang w:val="en-US"/>
        </w:rPr>
      </w:pPr>
      <w:r w:rsidRPr="000F5FF8">
        <w:rPr>
          <w:b/>
          <w:lang w:val="en-US"/>
        </w:rPr>
        <w:t xml:space="preserve">1. </w:t>
      </w:r>
      <w:r w:rsidRPr="000F5FF8">
        <w:rPr>
          <w:rFonts w:cs="Calibri"/>
          <w:b/>
          <w:bCs/>
          <w:lang w:val="en-GB"/>
        </w:rPr>
        <w:t>Welcome and Communication</w:t>
      </w:r>
      <w:r w:rsidRPr="000F5FF8">
        <w:rPr>
          <w:b/>
          <w:lang w:val="en-US"/>
        </w:rPr>
        <w:t xml:space="preserve"> </w:t>
      </w:r>
    </w:p>
    <w:p w:rsidR="00AA54C5" w:rsidRDefault="001B25FF" w:rsidP="00E55B6E">
      <w:pPr>
        <w:rPr>
          <w:lang w:val="en-US"/>
        </w:rPr>
      </w:pPr>
      <w:r>
        <w:rPr>
          <w:lang w:val="en-US"/>
        </w:rPr>
        <w:t>Paul Rogers</w:t>
      </w:r>
      <w:r w:rsidR="009D1F16">
        <w:rPr>
          <w:lang w:val="en-US"/>
        </w:rPr>
        <w:t xml:space="preserve"> (PR)</w:t>
      </w:r>
      <w:r>
        <w:rPr>
          <w:lang w:val="en-US"/>
        </w:rPr>
        <w:t xml:space="preserve"> as acting Secretary General</w:t>
      </w:r>
      <w:r w:rsidR="00AA54C5">
        <w:rPr>
          <w:lang w:val="en-US"/>
        </w:rPr>
        <w:t xml:space="preserve"> of SIOP</w:t>
      </w:r>
      <w:r w:rsidR="00253BDB">
        <w:rPr>
          <w:lang w:val="en-US"/>
        </w:rPr>
        <w:t xml:space="preserve"> is welcoming the POEM</w:t>
      </w:r>
      <w:r w:rsidR="00AA54C5">
        <w:rPr>
          <w:lang w:val="en-US"/>
        </w:rPr>
        <w:t xml:space="preserve"> delegation to Toronto and briefly introduces the roles of the present officers and secretariat staff.</w:t>
      </w:r>
    </w:p>
    <w:p w:rsidR="000F5FF8" w:rsidRDefault="000F5FF8" w:rsidP="00E55B6E">
      <w:pPr>
        <w:rPr>
          <w:lang w:val="en-US"/>
        </w:rPr>
      </w:pPr>
      <w:r>
        <w:rPr>
          <w:rFonts w:cs="Calibri"/>
          <w:b/>
          <w:color w:val="000000"/>
          <w:lang w:val="en-GB"/>
        </w:rPr>
        <w:t>2. Presentation of POEMS</w:t>
      </w:r>
      <w:r>
        <w:rPr>
          <w:lang w:val="en-US"/>
        </w:rPr>
        <w:t xml:space="preserve"> </w:t>
      </w:r>
    </w:p>
    <w:p w:rsidR="00E55B6E" w:rsidRDefault="003E742D" w:rsidP="00E55B6E">
      <w:pPr>
        <w:rPr>
          <w:lang w:val="en-US"/>
        </w:rPr>
      </w:pPr>
      <w:r>
        <w:rPr>
          <w:lang w:val="en-US"/>
        </w:rPr>
        <w:t xml:space="preserve">PR adds that in </w:t>
      </w:r>
      <w:r w:rsidR="009D1F16">
        <w:rPr>
          <w:lang w:val="en-US"/>
        </w:rPr>
        <w:t xml:space="preserve">order to </w:t>
      </w:r>
      <w:r>
        <w:rPr>
          <w:lang w:val="en-US"/>
        </w:rPr>
        <w:t>establish</w:t>
      </w:r>
      <w:r w:rsidR="009D1F16">
        <w:rPr>
          <w:lang w:val="en-US"/>
        </w:rPr>
        <w:t xml:space="preserve"> a p</w:t>
      </w:r>
      <w:r w:rsidR="00253BDB">
        <w:rPr>
          <w:lang w:val="en-US"/>
        </w:rPr>
        <w:t>ossible collaboration with POEM</w:t>
      </w:r>
      <w:r w:rsidR="009D1F16">
        <w:rPr>
          <w:lang w:val="en-US"/>
        </w:rPr>
        <w:t>, SIOP needs to know more about their vision, mission and general activities.</w:t>
      </w:r>
    </w:p>
    <w:p w:rsidR="00E55B6E" w:rsidRDefault="0013561F" w:rsidP="00E55B6E">
      <w:pPr>
        <w:rPr>
          <w:lang w:val="en-US"/>
        </w:rPr>
      </w:pPr>
      <w:r w:rsidRPr="0013561F">
        <w:rPr>
          <w:lang w:val="en-US"/>
        </w:rPr>
        <w:t>Dr.</w:t>
      </w:r>
      <w:r>
        <w:rPr>
          <w:lang w:val="en-US"/>
        </w:rPr>
        <w:t xml:space="preserve"> Amani AlKofide (AAK) is</w:t>
      </w:r>
      <w:r w:rsidR="009D1F16">
        <w:rPr>
          <w:lang w:val="en-US"/>
        </w:rPr>
        <w:t xml:space="preserve"> briefly summarizing the history and activities of POEM (kindly refer to Appendix 1 for detailed slides)</w:t>
      </w:r>
    </w:p>
    <w:p w:rsidR="00E55B6E" w:rsidRDefault="00253BDB" w:rsidP="00E55B6E">
      <w:pPr>
        <w:rPr>
          <w:lang w:val="en-US"/>
        </w:rPr>
      </w:pPr>
      <w:r>
        <w:rPr>
          <w:lang w:val="en-US"/>
        </w:rPr>
        <w:t>POEM’s</w:t>
      </w:r>
      <w:r w:rsidR="00E55B6E">
        <w:rPr>
          <w:lang w:val="en-US"/>
        </w:rPr>
        <w:t xml:space="preserve"> main goal is to collaborate with nat</w:t>
      </w:r>
      <w:r w:rsidR="003E742D">
        <w:rPr>
          <w:lang w:val="en-US"/>
        </w:rPr>
        <w:t xml:space="preserve">ional </w:t>
      </w:r>
      <w:r w:rsidR="00E55B6E">
        <w:rPr>
          <w:lang w:val="en-US"/>
        </w:rPr>
        <w:t>and int</w:t>
      </w:r>
      <w:r w:rsidR="003E742D">
        <w:rPr>
          <w:lang w:val="en-US"/>
        </w:rPr>
        <w:t>ernational societies and that is the main reason as to why they have asked to meet the SIOP Executive Board.</w:t>
      </w:r>
      <w:r w:rsidR="00E55B6E">
        <w:rPr>
          <w:lang w:val="en-US"/>
        </w:rPr>
        <w:t xml:space="preserve"> </w:t>
      </w:r>
    </w:p>
    <w:p w:rsidR="00E55B6E" w:rsidRDefault="0013561F" w:rsidP="00E55B6E">
      <w:pPr>
        <w:rPr>
          <w:lang w:val="en-US"/>
        </w:rPr>
      </w:pPr>
      <w:r>
        <w:rPr>
          <w:lang w:val="en-US"/>
        </w:rPr>
        <w:t xml:space="preserve">AAK </w:t>
      </w:r>
      <w:r w:rsidR="003E742D">
        <w:rPr>
          <w:lang w:val="en-US"/>
        </w:rPr>
        <w:t>is asking the S</w:t>
      </w:r>
      <w:r w:rsidR="00E55B6E">
        <w:rPr>
          <w:lang w:val="en-US"/>
        </w:rPr>
        <w:t>IOP board how s</w:t>
      </w:r>
      <w:r w:rsidR="003E742D">
        <w:rPr>
          <w:lang w:val="en-US"/>
        </w:rPr>
        <w:t xml:space="preserve">uch a collaboration could take form and PR explained that the role and goal of SIOP is to be platform for all stakeholders involved in Child and </w:t>
      </w:r>
      <w:r w:rsidR="00253BDB">
        <w:rPr>
          <w:lang w:val="en-US"/>
        </w:rPr>
        <w:t>Adolescent</w:t>
      </w:r>
      <w:r w:rsidR="003E742D">
        <w:rPr>
          <w:lang w:val="en-US"/>
        </w:rPr>
        <w:t xml:space="preserve"> Cancer. There are two important aspects to the society which are the annual meeting and of course the recently formed advocacy committee headed by Dr. Gabriele Calaminus. Additionally, SIOP is aiming to improve the scientific content of the upcoming meetings as well.</w:t>
      </w:r>
    </w:p>
    <w:p w:rsidR="00E55B6E" w:rsidRDefault="00253BDB" w:rsidP="00E55B6E">
      <w:pPr>
        <w:rPr>
          <w:lang w:val="en-US"/>
        </w:rPr>
      </w:pPr>
      <w:r>
        <w:rPr>
          <w:lang w:val="en-US"/>
        </w:rPr>
        <w:lastRenderedPageBreak/>
        <w:t>In regards to a possible collaboration, PR asked the POEM representatives if they have already contacted the SIOP Continental Presidents for the respective regions.</w:t>
      </w:r>
    </w:p>
    <w:p w:rsidR="00E55B6E" w:rsidRDefault="006F758C" w:rsidP="00E55B6E">
      <w:pPr>
        <w:rPr>
          <w:lang w:val="en-US"/>
        </w:rPr>
      </w:pPr>
      <w:r>
        <w:rPr>
          <w:lang w:val="en-US"/>
        </w:rPr>
        <w:t>Dr. Sima Jeha (SJ) explains that they have been in touch with SIOP representatives in the region and that the collaboration with St. J</w:t>
      </w:r>
      <w:r w:rsidR="00B95130">
        <w:rPr>
          <w:lang w:val="en-US"/>
        </w:rPr>
        <w:t xml:space="preserve">ude </w:t>
      </w:r>
      <w:r>
        <w:rPr>
          <w:lang w:val="en-US"/>
        </w:rPr>
        <w:t>Hospital is also very good</w:t>
      </w:r>
      <w:r w:rsidR="00E55B6E">
        <w:rPr>
          <w:lang w:val="en-US"/>
        </w:rPr>
        <w:t>.</w:t>
      </w:r>
      <w:r>
        <w:rPr>
          <w:lang w:val="en-US"/>
        </w:rPr>
        <w:t xml:space="preserve"> Due to this success they are able to form further international partnerships that reach as far as China.</w:t>
      </w:r>
    </w:p>
    <w:p w:rsidR="00E55B6E" w:rsidRDefault="00B95130" w:rsidP="00E55B6E">
      <w:pPr>
        <w:rPr>
          <w:lang w:val="en-US"/>
        </w:rPr>
      </w:pPr>
      <w:r>
        <w:rPr>
          <w:lang w:val="en-US"/>
        </w:rPr>
        <w:t>Despite the large network and resources of St. Jude, POEM was founded on the basis of lack of access to care and vast regional differences in Asia and the Middle East. There is a mix of extremely wealthy and poor countries and the political crisis in the region poses a big challenge.</w:t>
      </w:r>
    </w:p>
    <w:p w:rsidR="00E55B6E" w:rsidRDefault="00E55B6E" w:rsidP="00E55B6E">
      <w:pPr>
        <w:rPr>
          <w:lang w:val="en-US"/>
        </w:rPr>
      </w:pPr>
      <w:r>
        <w:rPr>
          <w:lang w:val="en-US"/>
        </w:rPr>
        <w:t xml:space="preserve">All those issues need somebody to </w:t>
      </w:r>
      <w:r w:rsidR="00B95130">
        <w:rPr>
          <w:lang w:val="en-US"/>
        </w:rPr>
        <w:t xml:space="preserve">constantly oversee them and ST. Jude </w:t>
      </w:r>
      <w:r>
        <w:rPr>
          <w:lang w:val="en-US"/>
        </w:rPr>
        <w:t xml:space="preserve">cannot </w:t>
      </w:r>
      <w:r w:rsidR="00B95130">
        <w:rPr>
          <w:lang w:val="en-US"/>
        </w:rPr>
        <w:t>be present in every single country hence the decision to found POEM independently from them.</w:t>
      </w:r>
    </w:p>
    <w:p w:rsidR="00E55B6E" w:rsidRDefault="00E55B6E" w:rsidP="00E55B6E">
      <w:pPr>
        <w:rPr>
          <w:lang w:val="en-US"/>
        </w:rPr>
      </w:pPr>
      <w:r>
        <w:rPr>
          <w:lang w:val="en-US"/>
        </w:rPr>
        <w:t>Greg</w:t>
      </w:r>
      <w:r w:rsidR="00B95130">
        <w:rPr>
          <w:lang w:val="en-US"/>
        </w:rPr>
        <w:t>ory Reaman (GR) inquired about what set of criteria POEM applies to the centers they are working with. SJ explained that there is fixed set of standards outlined in the society’s bylaws.</w:t>
      </w:r>
    </w:p>
    <w:p w:rsidR="00E55B6E" w:rsidRDefault="00B95130" w:rsidP="00E55B6E">
      <w:pPr>
        <w:rPr>
          <w:lang w:val="en-US"/>
        </w:rPr>
      </w:pPr>
      <w:r>
        <w:rPr>
          <w:lang w:val="en-US"/>
        </w:rPr>
        <w:t xml:space="preserve">POEM is also actively promoting workshops which </w:t>
      </w:r>
      <w:r w:rsidR="00E55B6E">
        <w:rPr>
          <w:lang w:val="en-US"/>
        </w:rPr>
        <w:t>are focused on infection control, guidelines and protocols depending on their setting.</w:t>
      </w:r>
    </w:p>
    <w:p w:rsidR="00E55B6E" w:rsidRDefault="00B95130" w:rsidP="00E55B6E">
      <w:pPr>
        <w:rPr>
          <w:lang w:val="en-US"/>
        </w:rPr>
      </w:pPr>
      <w:r>
        <w:rPr>
          <w:lang w:val="en-US"/>
        </w:rPr>
        <w:t xml:space="preserve">The society also initiates two weekly </w:t>
      </w:r>
      <w:r w:rsidR="00E55B6E">
        <w:rPr>
          <w:lang w:val="en-US"/>
        </w:rPr>
        <w:t>case presentations</w:t>
      </w:r>
      <w:r>
        <w:rPr>
          <w:lang w:val="en-US"/>
        </w:rPr>
        <w:t xml:space="preserve"> and also has two fellows in the region including nurses.</w:t>
      </w:r>
    </w:p>
    <w:p w:rsidR="00E55B6E" w:rsidRDefault="0098526C" w:rsidP="00E55B6E">
      <w:pPr>
        <w:rPr>
          <w:lang w:val="en-US"/>
        </w:rPr>
      </w:pPr>
      <w:r>
        <w:rPr>
          <w:lang w:val="en-US"/>
        </w:rPr>
        <w:t xml:space="preserve">GR inquired if POEM feels that all </w:t>
      </w:r>
      <w:r w:rsidR="0040525D">
        <w:rPr>
          <w:lang w:val="en-US"/>
        </w:rPr>
        <w:t>centers</w:t>
      </w:r>
      <w:r>
        <w:rPr>
          <w:lang w:val="en-US"/>
        </w:rPr>
        <w:t xml:space="preserve"> in the region have been reached or if there are still major stakeholders missing from the network or if they did not chose to join POEM (e.g. does POEM membership exclude other memberships).</w:t>
      </w:r>
    </w:p>
    <w:p w:rsidR="00E55B6E" w:rsidRDefault="0098526C" w:rsidP="00E55B6E">
      <w:pPr>
        <w:rPr>
          <w:lang w:val="en-US"/>
        </w:rPr>
      </w:pPr>
      <w:r>
        <w:rPr>
          <w:lang w:val="en-US"/>
        </w:rPr>
        <w:t>SJ outline that POEM does not exclude any members and</w:t>
      </w:r>
      <w:r w:rsidR="00E55B6E">
        <w:rPr>
          <w:lang w:val="en-US"/>
        </w:rPr>
        <w:t xml:space="preserve"> many POEM </w:t>
      </w:r>
      <w:r>
        <w:rPr>
          <w:lang w:val="en-US"/>
        </w:rPr>
        <w:t>centers</w:t>
      </w:r>
      <w:r w:rsidR="00E55B6E">
        <w:rPr>
          <w:lang w:val="en-US"/>
        </w:rPr>
        <w:t xml:space="preserve"> ar</w:t>
      </w:r>
      <w:r>
        <w:rPr>
          <w:lang w:val="en-US"/>
        </w:rPr>
        <w:t>e linked to SIOP and vice versa.</w:t>
      </w:r>
    </w:p>
    <w:p w:rsidR="00E55B6E" w:rsidRDefault="0098526C" w:rsidP="00E55B6E">
      <w:pPr>
        <w:rPr>
          <w:lang w:val="en-US"/>
        </w:rPr>
      </w:pPr>
      <w:r>
        <w:rPr>
          <w:lang w:val="en-US"/>
        </w:rPr>
        <w:t xml:space="preserve">GR asked the representatives what issues or areas does POEM </w:t>
      </w:r>
      <w:r w:rsidR="00E55B6E">
        <w:rPr>
          <w:lang w:val="en-US"/>
        </w:rPr>
        <w:t xml:space="preserve">address </w:t>
      </w:r>
      <w:r>
        <w:rPr>
          <w:lang w:val="en-US"/>
        </w:rPr>
        <w:t>that is not addressed by others.</w:t>
      </w:r>
    </w:p>
    <w:p w:rsidR="00E55B6E" w:rsidRDefault="0098526C" w:rsidP="00E55B6E">
      <w:pPr>
        <w:rPr>
          <w:lang w:val="en-US"/>
        </w:rPr>
      </w:pPr>
      <w:r>
        <w:rPr>
          <w:lang w:val="en-US"/>
        </w:rPr>
        <w:t>SJ explained that the o</w:t>
      </w:r>
      <w:r w:rsidR="00E55B6E">
        <w:rPr>
          <w:lang w:val="en-US"/>
        </w:rPr>
        <w:t>ne thing that POEM addresses is the focus on deliverables to</w:t>
      </w:r>
      <w:r>
        <w:rPr>
          <w:lang w:val="en-US"/>
        </w:rPr>
        <w:t xml:space="preserve"> directly impact patients on the</w:t>
      </w:r>
      <w:r w:rsidR="00E55B6E">
        <w:rPr>
          <w:lang w:val="en-US"/>
        </w:rPr>
        <w:t xml:space="preserve"> ground</w:t>
      </w:r>
      <w:r w:rsidR="0040525D">
        <w:rPr>
          <w:lang w:val="en-US"/>
        </w:rPr>
        <w:t xml:space="preserve"> and the main focus is on data registry.</w:t>
      </w:r>
    </w:p>
    <w:p w:rsidR="00E55B6E" w:rsidRDefault="0040525D" w:rsidP="00E55B6E">
      <w:pPr>
        <w:rPr>
          <w:lang w:val="en-US"/>
        </w:rPr>
      </w:pPr>
      <w:r>
        <w:rPr>
          <w:lang w:val="en-US"/>
        </w:rPr>
        <w:t xml:space="preserve">GR inquired if they are providing financial support to these centers. </w:t>
      </w:r>
      <w:r w:rsidR="00F71E2D">
        <w:rPr>
          <w:lang w:val="en-US"/>
        </w:rPr>
        <w:t xml:space="preserve">SJ answered that the majority of the budget is coming from St. Jude, grants and other contributors (e.g. Lebanon, Saudi Arabia and some other wealthier countries in the region). </w:t>
      </w:r>
    </w:p>
    <w:p w:rsidR="00E55B6E" w:rsidRDefault="00F71E2D" w:rsidP="00E55B6E">
      <w:pPr>
        <w:tabs>
          <w:tab w:val="left" w:pos="7725"/>
        </w:tabs>
        <w:rPr>
          <w:lang w:val="en-US"/>
        </w:rPr>
      </w:pPr>
      <w:r>
        <w:rPr>
          <w:lang w:val="en-US"/>
        </w:rPr>
        <w:t>PR wanted to know what POEM does really envision about how SIOP can support them and vice versa.</w:t>
      </w:r>
    </w:p>
    <w:p w:rsidR="00F71E2D" w:rsidRDefault="00F71E2D" w:rsidP="00E55B6E">
      <w:pPr>
        <w:tabs>
          <w:tab w:val="left" w:pos="7725"/>
        </w:tabs>
        <w:rPr>
          <w:lang w:val="en-US"/>
        </w:rPr>
      </w:pPr>
      <w:r>
        <w:rPr>
          <w:lang w:val="en-US"/>
        </w:rPr>
        <w:t>SJ explained that POEM can provide data sets to SIOP which have not been available previously and make these accessible to the society. Data and information about cases can be presented during SIOP meetings and also support the development of clinical trials as well as establishing care support guidelines.</w:t>
      </w:r>
    </w:p>
    <w:p w:rsidR="00E55B6E" w:rsidRDefault="00F71E2D" w:rsidP="00E55B6E">
      <w:pPr>
        <w:tabs>
          <w:tab w:val="left" w:pos="7725"/>
        </w:tabs>
        <w:rPr>
          <w:lang w:val="en-US"/>
        </w:rPr>
      </w:pPr>
      <w:r>
        <w:rPr>
          <w:lang w:val="en-US"/>
        </w:rPr>
        <w:t>PR stated that the PODC working group of SIOP are very similar and there might be a better fit for POEM within their network and not so much with SIOP as entity.</w:t>
      </w:r>
    </w:p>
    <w:p w:rsidR="00E55B6E" w:rsidRDefault="00F71E2D" w:rsidP="00E55B6E">
      <w:pPr>
        <w:tabs>
          <w:tab w:val="left" w:pos="7725"/>
        </w:tabs>
        <w:rPr>
          <w:lang w:val="en-US"/>
        </w:rPr>
      </w:pPr>
      <w:r>
        <w:rPr>
          <w:lang w:val="en-US"/>
        </w:rPr>
        <w:t xml:space="preserve">SJ replied that PODC </w:t>
      </w:r>
      <w:r w:rsidR="00E55B6E">
        <w:rPr>
          <w:lang w:val="en-US"/>
        </w:rPr>
        <w:t>is</w:t>
      </w:r>
      <w:r>
        <w:rPr>
          <w:lang w:val="en-US"/>
        </w:rPr>
        <w:t xml:space="preserve"> already developing guidelines and that the difference</w:t>
      </w:r>
      <w:r w:rsidR="00E55B6E">
        <w:rPr>
          <w:lang w:val="en-US"/>
        </w:rPr>
        <w:t xml:space="preserve"> to POEM </w:t>
      </w:r>
      <w:r>
        <w:rPr>
          <w:lang w:val="en-US"/>
        </w:rPr>
        <w:t>is that they would actually implement these on the ground</w:t>
      </w:r>
      <w:r w:rsidR="00E55B6E">
        <w:rPr>
          <w:lang w:val="en-US"/>
        </w:rPr>
        <w:t xml:space="preserve"> </w:t>
      </w:r>
      <w:r>
        <w:rPr>
          <w:lang w:val="en-US"/>
        </w:rPr>
        <w:t>and there is no reason to duplicate efforts.</w:t>
      </w:r>
    </w:p>
    <w:p w:rsidR="008B21C6" w:rsidRDefault="008B21C6" w:rsidP="00E55B6E">
      <w:pPr>
        <w:tabs>
          <w:tab w:val="left" w:pos="7725"/>
        </w:tabs>
        <w:rPr>
          <w:rFonts w:cs="Calibri"/>
          <w:b/>
          <w:bCs/>
          <w:lang w:val="en-US"/>
        </w:rPr>
      </w:pPr>
    </w:p>
    <w:p w:rsidR="008B21C6" w:rsidRDefault="008B21C6" w:rsidP="00E55B6E">
      <w:pPr>
        <w:tabs>
          <w:tab w:val="left" w:pos="7725"/>
        </w:tabs>
        <w:rPr>
          <w:rFonts w:cs="Calibri"/>
          <w:b/>
          <w:bCs/>
          <w:lang w:val="en-US"/>
        </w:rPr>
      </w:pPr>
    </w:p>
    <w:p w:rsidR="000F5FF8" w:rsidRDefault="000F5FF8" w:rsidP="00E55B6E">
      <w:pPr>
        <w:tabs>
          <w:tab w:val="left" w:pos="7725"/>
        </w:tabs>
        <w:rPr>
          <w:lang w:val="en-US"/>
        </w:rPr>
      </w:pPr>
      <w:r w:rsidRPr="000F5FF8">
        <w:rPr>
          <w:rFonts w:cs="Calibri"/>
          <w:b/>
          <w:bCs/>
          <w:lang w:val="en-US"/>
        </w:rPr>
        <w:lastRenderedPageBreak/>
        <w:t>3. Possible future joint agenda</w:t>
      </w:r>
    </w:p>
    <w:p w:rsidR="00E55B6E" w:rsidRDefault="00517E1E" w:rsidP="00E55B6E">
      <w:pPr>
        <w:tabs>
          <w:tab w:val="left" w:pos="7725"/>
        </w:tabs>
        <w:rPr>
          <w:lang w:val="en-US"/>
        </w:rPr>
      </w:pPr>
      <w:r>
        <w:rPr>
          <w:lang w:val="en-US"/>
        </w:rPr>
        <w:t xml:space="preserve">The </w:t>
      </w:r>
      <w:r w:rsidR="00E55B6E">
        <w:rPr>
          <w:lang w:val="en-US"/>
        </w:rPr>
        <w:t>POEM</w:t>
      </w:r>
      <w:r>
        <w:rPr>
          <w:lang w:val="en-US"/>
        </w:rPr>
        <w:t xml:space="preserve"> representatives stated that they are not asking for any funding but merely the recognition of their existence as society from SIOP. There is no need for a formal agreement such as a Memorandum of understanding, just simply the fact that both bodies know each other.</w:t>
      </w:r>
    </w:p>
    <w:p w:rsidR="00E55B6E" w:rsidRDefault="00E55B6E" w:rsidP="00E55B6E">
      <w:pPr>
        <w:tabs>
          <w:tab w:val="left" w:pos="7725"/>
        </w:tabs>
        <w:rPr>
          <w:lang w:val="en-US"/>
        </w:rPr>
      </w:pPr>
      <w:r>
        <w:rPr>
          <w:lang w:val="en-US"/>
        </w:rPr>
        <w:t>G</w:t>
      </w:r>
      <w:r w:rsidR="00517E1E">
        <w:rPr>
          <w:lang w:val="en-US"/>
        </w:rPr>
        <w:t>R agreed that it is all about working together and that this is vital to achieve a regional approach to guidelines</w:t>
      </w:r>
      <w:r>
        <w:rPr>
          <w:lang w:val="en-US"/>
        </w:rPr>
        <w:t>.</w:t>
      </w:r>
      <w:r w:rsidR="00517E1E">
        <w:rPr>
          <w:lang w:val="en-US"/>
        </w:rPr>
        <w:t xml:space="preserve"> The existence of POEMS would also be helpful for a future SIOP congress in the Middle East for example.</w:t>
      </w:r>
    </w:p>
    <w:p w:rsidR="00E55B6E" w:rsidRDefault="00517E1E" w:rsidP="00E55B6E">
      <w:pPr>
        <w:tabs>
          <w:tab w:val="left" w:pos="7725"/>
        </w:tabs>
        <w:rPr>
          <w:lang w:val="en-US"/>
        </w:rPr>
      </w:pPr>
      <w:r>
        <w:rPr>
          <w:lang w:val="en-US"/>
        </w:rPr>
        <w:t xml:space="preserve">PR added that the </w:t>
      </w:r>
      <w:r w:rsidR="00E55B6E">
        <w:rPr>
          <w:lang w:val="en-US"/>
        </w:rPr>
        <w:t xml:space="preserve">role of SIOP </w:t>
      </w:r>
      <w:r>
        <w:rPr>
          <w:lang w:val="en-US"/>
        </w:rPr>
        <w:t>from an international perspective is</w:t>
      </w:r>
      <w:r w:rsidR="00E55B6E">
        <w:rPr>
          <w:lang w:val="en-US"/>
        </w:rPr>
        <w:t xml:space="preserve"> to overlook and facilitate the collaboration and communication on a regional level</w:t>
      </w:r>
      <w:r>
        <w:rPr>
          <w:lang w:val="en-US"/>
        </w:rPr>
        <w:t xml:space="preserve"> and to provide a platform. He can see a major collaboration taking place in the PODC area.</w:t>
      </w:r>
    </w:p>
    <w:p w:rsidR="000F5FF8" w:rsidRPr="000F5FF8" w:rsidRDefault="000F5FF8" w:rsidP="00E55B6E">
      <w:pPr>
        <w:tabs>
          <w:tab w:val="left" w:pos="7725"/>
        </w:tabs>
        <w:rPr>
          <w:b/>
          <w:lang w:val="en-US"/>
        </w:rPr>
      </w:pPr>
      <w:r w:rsidRPr="000F5FF8">
        <w:rPr>
          <w:b/>
          <w:lang w:val="en-US"/>
        </w:rPr>
        <w:t>4. Any other business</w:t>
      </w:r>
    </w:p>
    <w:p w:rsidR="000F5FF8" w:rsidRDefault="000F5FF8" w:rsidP="00E55B6E">
      <w:pPr>
        <w:tabs>
          <w:tab w:val="left" w:pos="7725"/>
        </w:tabs>
        <w:rPr>
          <w:lang w:val="en-US"/>
        </w:rPr>
      </w:pPr>
      <w:r>
        <w:rPr>
          <w:lang w:val="en-US"/>
        </w:rPr>
        <w:t>n/a</w:t>
      </w:r>
    </w:p>
    <w:p w:rsidR="00517E1E" w:rsidRDefault="00176818" w:rsidP="00E55B6E">
      <w:pPr>
        <w:tabs>
          <w:tab w:val="left" w:pos="7725"/>
        </w:tabs>
        <w:rPr>
          <w:lang w:val="en-US"/>
        </w:rPr>
      </w:pPr>
      <w:r>
        <w:rPr>
          <w:noProof/>
          <w:lang w:eastAsia="fr-CH"/>
        </w:rPr>
        <mc:AlternateContent>
          <mc:Choice Requires="wps">
            <w:drawing>
              <wp:anchor distT="0" distB="0" distL="114300" distR="114300" simplePos="0" relativeHeight="251659264" behindDoc="0" locked="0" layoutInCell="1" allowOverlap="1" wp14:anchorId="347D9B7C" wp14:editId="51C2AE9A">
                <wp:simplePos x="0" y="0"/>
                <wp:positionH relativeFrom="column">
                  <wp:posOffset>0</wp:posOffset>
                </wp:positionH>
                <wp:positionV relativeFrom="paragraph">
                  <wp:posOffset>8890</wp:posOffset>
                </wp:positionV>
                <wp:extent cx="458152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58152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818" w:rsidRDefault="00176818" w:rsidP="00176818">
                            <w:pPr>
                              <w:spacing w:after="0" w:line="240" w:lineRule="auto"/>
                              <w:rPr>
                                <w:lang w:val="en-US"/>
                              </w:rPr>
                            </w:pPr>
                            <w:r>
                              <w:rPr>
                                <w:lang w:val="en-US"/>
                              </w:rPr>
                              <w:t xml:space="preserve">Decision(s): </w:t>
                            </w:r>
                          </w:p>
                          <w:p w:rsidR="00176818" w:rsidRPr="00A43BEC" w:rsidRDefault="00176818" w:rsidP="00176818">
                            <w:pPr>
                              <w:rPr>
                                <w:lang w:val="en-US"/>
                              </w:rPr>
                            </w:pPr>
                            <w:r>
                              <w:rPr>
                                <w:lang w:val="en-US"/>
                              </w:rPr>
                              <w:t>No formal agreement, e.g. Memorandum of agreement, between SIOP and POEM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D9B7C" id="Rectangle 2" o:spid="_x0000_s1026" style="position:absolute;margin-left:0;margin-top:.7pt;width:360.7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" fillcolor="#5b9bd5 [3204]" strokecolor="#1f4d78 [1604]" strokeweight="1pt">
                <v:textbox>
                  <w:txbxContent>
                    <w:p w:rsidR="00176818" w:rsidRDefault="00176818" w:rsidP="00176818">
                      <w:pPr>
                        <w:spacing w:after="0" w:line="240" w:lineRule="auto"/>
                        <w:rPr>
                          <w:lang w:val="en-US"/>
                        </w:rPr>
                      </w:pPr>
                      <w:r>
                        <w:rPr>
                          <w:lang w:val="en-US"/>
                        </w:rPr>
                        <w:t xml:space="preserve">Decision(s): </w:t>
                      </w:r>
                    </w:p>
                    <w:p w:rsidR="00176818" w:rsidRPr="00A43BEC" w:rsidRDefault="00176818" w:rsidP="00176818">
                      <w:pPr>
                        <w:rPr>
                          <w:lang w:val="en-US"/>
                        </w:rPr>
                      </w:pPr>
                      <w:r>
                        <w:rPr>
                          <w:lang w:val="en-US"/>
                        </w:rPr>
                        <w:t>No formal agreement, e.g. Memorandum of agreement, between SIOP and POEM needed.</w:t>
                      </w:r>
                    </w:p>
                  </w:txbxContent>
                </v:textbox>
              </v:rect>
            </w:pict>
          </mc:Fallback>
        </mc:AlternateContent>
      </w:r>
    </w:p>
    <w:p w:rsidR="00176818" w:rsidRDefault="00176818" w:rsidP="00E55B6E">
      <w:pPr>
        <w:tabs>
          <w:tab w:val="left" w:pos="7725"/>
        </w:tabs>
        <w:rPr>
          <w:lang w:val="en-US"/>
        </w:rPr>
      </w:pPr>
    </w:p>
    <w:p w:rsidR="00176818" w:rsidRDefault="00176818" w:rsidP="00176818">
      <w:pPr>
        <w:tabs>
          <w:tab w:val="left" w:pos="7725"/>
        </w:tabs>
        <w:rPr>
          <w:lang w:val="en-US"/>
        </w:rPr>
      </w:pPr>
      <w:r>
        <w:rPr>
          <w:noProof/>
          <w:lang w:eastAsia="fr-CH"/>
        </w:rPr>
        <mc:AlternateContent>
          <mc:Choice Requires="wps">
            <w:drawing>
              <wp:anchor distT="0" distB="0" distL="114300" distR="114300" simplePos="0" relativeHeight="251661312" behindDoc="0" locked="0" layoutInCell="1" allowOverlap="1" wp14:anchorId="4420AE34" wp14:editId="34C7CD9E">
                <wp:simplePos x="0" y="0"/>
                <wp:positionH relativeFrom="column">
                  <wp:posOffset>-4445</wp:posOffset>
                </wp:positionH>
                <wp:positionV relativeFrom="paragraph">
                  <wp:posOffset>211455</wp:posOffset>
                </wp:positionV>
                <wp:extent cx="4581525" cy="11334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4581525"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818" w:rsidRDefault="00176818" w:rsidP="00176818">
                            <w:pPr>
                              <w:spacing w:after="0" w:line="240" w:lineRule="auto"/>
                              <w:rPr>
                                <w:lang w:val="en-US"/>
                              </w:rPr>
                            </w:pPr>
                            <w:r>
                              <w:rPr>
                                <w:lang w:val="en-US"/>
                              </w:rPr>
                              <w:t xml:space="preserve">Action(s): </w:t>
                            </w:r>
                          </w:p>
                          <w:p w:rsidR="00176818" w:rsidRPr="00176818" w:rsidRDefault="00176818" w:rsidP="00176818">
                            <w:pPr>
                              <w:pStyle w:val="ListParagraph"/>
                              <w:numPr>
                                <w:ilvl w:val="0"/>
                                <w:numId w:val="2"/>
                              </w:numPr>
                              <w:tabs>
                                <w:tab w:val="left" w:pos="7725"/>
                              </w:tabs>
                              <w:rPr>
                                <w:lang w:val="en-US"/>
                              </w:rPr>
                            </w:pPr>
                            <w:r>
                              <w:rPr>
                                <w:lang w:val="en-US"/>
                              </w:rPr>
                              <w:t>Susanne Wollaert to send POEM information on how to book a room during the last afternoon during annual SIOP meetings (at own cost)</w:t>
                            </w:r>
                          </w:p>
                          <w:p w:rsidR="00176818" w:rsidRPr="00176818" w:rsidRDefault="00176818" w:rsidP="00176818">
                            <w:pPr>
                              <w:pStyle w:val="ListParagraph"/>
                              <w:numPr>
                                <w:ilvl w:val="0"/>
                                <w:numId w:val="2"/>
                              </w:numPr>
                              <w:tabs>
                                <w:tab w:val="left" w:pos="7725"/>
                              </w:tabs>
                              <w:rPr>
                                <w:lang w:val="en-US"/>
                              </w:rPr>
                            </w:pPr>
                            <w:r w:rsidRPr="00176818">
                              <w:rPr>
                                <w:lang w:val="en-US"/>
                              </w:rPr>
                              <w:t xml:space="preserve">Susanne </w:t>
                            </w:r>
                            <w:r>
                              <w:rPr>
                                <w:lang w:val="en-US"/>
                              </w:rPr>
                              <w:t>Wollaert to send her contact detail and inform POEM about next Call for Bids</w:t>
                            </w:r>
                          </w:p>
                          <w:p w:rsidR="00176818" w:rsidRPr="00A43BEC" w:rsidRDefault="00176818" w:rsidP="00176818">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0AE34" id="Rectangle 20" o:spid="_x0000_s1027" style="position:absolute;margin-left:-.35pt;margin-top:16.65pt;width:360.75pt;height:8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" fillcolor="#5b9bd5 [3204]" strokecolor="#1f4d78 [1604]" strokeweight="1pt">
                <v:textbox>
                  <w:txbxContent>
                    <w:p w:rsidR="00176818" w:rsidRDefault="00176818" w:rsidP="00176818">
                      <w:pPr>
                        <w:spacing w:after="0" w:line="240" w:lineRule="auto"/>
                        <w:rPr>
                          <w:lang w:val="en-US"/>
                        </w:rPr>
                      </w:pPr>
                      <w:r>
                        <w:rPr>
                          <w:lang w:val="en-US"/>
                        </w:rPr>
                        <w:t xml:space="preserve">Action(s): </w:t>
                      </w:r>
                    </w:p>
                    <w:p w:rsidR="00176818" w:rsidRPr="00176818" w:rsidRDefault="00176818" w:rsidP="00176818">
                      <w:pPr>
                        <w:pStyle w:val="ListParagraph"/>
                        <w:numPr>
                          <w:ilvl w:val="0"/>
                          <w:numId w:val="2"/>
                        </w:numPr>
                        <w:tabs>
                          <w:tab w:val="left" w:pos="7725"/>
                        </w:tabs>
                        <w:rPr>
                          <w:lang w:val="en-US"/>
                        </w:rPr>
                      </w:pPr>
                      <w:r>
                        <w:rPr>
                          <w:lang w:val="en-US"/>
                        </w:rPr>
                        <w:t>Susanne Wollaert to send POEM information on how to book a room during the last afternoon during annual SIOP meetings (at own cost)</w:t>
                      </w:r>
                    </w:p>
                    <w:p w:rsidR="00176818" w:rsidRPr="00176818" w:rsidRDefault="00176818" w:rsidP="00176818">
                      <w:pPr>
                        <w:pStyle w:val="ListParagraph"/>
                        <w:numPr>
                          <w:ilvl w:val="0"/>
                          <w:numId w:val="2"/>
                        </w:numPr>
                        <w:tabs>
                          <w:tab w:val="left" w:pos="7725"/>
                        </w:tabs>
                        <w:rPr>
                          <w:lang w:val="en-US"/>
                        </w:rPr>
                      </w:pPr>
                      <w:r w:rsidRPr="00176818">
                        <w:rPr>
                          <w:lang w:val="en-US"/>
                        </w:rPr>
                        <w:t xml:space="preserve">Susanne </w:t>
                      </w:r>
                      <w:r>
                        <w:rPr>
                          <w:lang w:val="en-US"/>
                        </w:rPr>
                        <w:t>Wollaert to send her contact detail and inform POEM about next Call for Bids</w:t>
                      </w:r>
                    </w:p>
                    <w:p w:rsidR="00176818" w:rsidRPr="00A43BEC" w:rsidRDefault="00176818" w:rsidP="00176818">
                      <w:pPr>
                        <w:rPr>
                          <w:lang w:val="en-US"/>
                        </w:rPr>
                      </w:pPr>
                    </w:p>
                  </w:txbxContent>
                </v:textbox>
              </v:rect>
            </w:pict>
          </mc:Fallback>
        </mc:AlternateContent>
      </w:r>
    </w:p>
    <w:p w:rsidR="00176818" w:rsidRDefault="00176818" w:rsidP="00176818">
      <w:pPr>
        <w:tabs>
          <w:tab w:val="left" w:pos="7725"/>
        </w:tabs>
        <w:rPr>
          <w:lang w:val="en-US"/>
        </w:rPr>
      </w:pPr>
    </w:p>
    <w:p w:rsidR="00176818" w:rsidRDefault="00176818" w:rsidP="00176818">
      <w:pPr>
        <w:tabs>
          <w:tab w:val="left" w:pos="7725"/>
        </w:tabs>
        <w:rPr>
          <w:lang w:val="en-US"/>
        </w:rPr>
      </w:pPr>
    </w:p>
    <w:p w:rsidR="009D1F16" w:rsidRDefault="009D1F16" w:rsidP="00176818">
      <w:pPr>
        <w:tabs>
          <w:tab w:val="left" w:pos="7725"/>
        </w:tabs>
        <w:rPr>
          <w:lang w:val="en-US"/>
        </w:rPr>
      </w:pPr>
      <w:r>
        <w:rPr>
          <w:lang w:val="en-US"/>
        </w:rPr>
        <w:t>Appendix 1</w:t>
      </w: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0F5FF8" w:rsidRDefault="000F5FF8" w:rsidP="00E546A4">
      <w:pPr>
        <w:rPr>
          <w:lang w:val="en-US"/>
        </w:rPr>
      </w:pPr>
    </w:p>
    <w:p w:rsidR="001C164F" w:rsidRDefault="001C164F" w:rsidP="00E546A4">
      <w:pPr>
        <w:rPr>
          <w:lang w:val="en-US"/>
        </w:rPr>
      </w:pPr>
      <w:r w:rsidRPr="001C164F">
        <w:rPr>
          <w:noProof/>
          <w:lang w:eastAsia="fr-CH"/>
        </w:rPr>
        <w:lastRenderedPageBreak/>
        <w:drawing>
          <wp:inline distT="0" distB="0" distL="0" distR="0" wp14:anchorId="53B32B9B" wp14:editId="6588EADD">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1C164F" w:rsidRDefault="001C164F" w:rsidP="00E546A4">
      <w:pPr>
        <w:rPr>
          <w:lang w:val="en-US"/>
        </w:rPr>
      </w:pPr>
      <w:r w:rsidRPr="001C164F">
        <w:rPr>
          <w:noProof/>
          <w:lang w:eastAsia="fr-CH"/>
        </w:rPr>
        <w:drawing>
          <wp:inline distT="0" distB="0" distL="0" distR="0" wp14:anchorId="119EEE78" wp14:editId="40E492C1">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1C164F" w:rsidRDefault="001C164F" w:rsidP="00E546A4">
      <w:pPr>
        <w:rPr>
          <w:noProof/>
          <w:lang w:eastAsia="fr-CH"/>
        </w:rPr>
      </w:pPr>
      <w:r w:rsidRPr="001C164F">
        <w:rPr>
          <w:noProof/>
          <w:lang w:eastAsia="fr-CH"/>
        </w:rPr>
        <w:lastRenderedPageBreak/>
        <w:drawing>
          <wp:inline distT="0" distB="0" distL="0" distR="0" wp14:anchorId="710D75E3" wp14:editId="7468A6F5">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r w:rsidRPr="001C164F">
        <w:rPr>
          <w:noProof/>
          <w:lang w:eastAsia="fr-CH"/>
        </w:rPr>
        <w:t xml:space="preserve"> </w:t>
      </w:r>
      <w:r w:rsidRPr="001C164F">
        <w:rPr>
          <w:noProof/>
          <w:lang w:eastAsia="fr-CH"/>
        </w:rPr>
        <w:drawing>
          <wp:inline distT="0" distB="0" distL="0" distR="0" wp14:anchorId="04749CAE" wp14:editId="3530520A">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r w:rsidRPr="001C164F">
        <w:rPr>
          <w:noProof/>
          <w:lang w:eastAsia="fr-CH"/>
        </w:rPr>
        <w:t xml:space="preserve"> </w:t>
      </w:r>
      <w:r w:rsidRPr="001C164F">
        <w:rPr>
          <w:noProof/>
          <w:lang w:eastAsia="fr-CH"/>
        </w:rPr>
        <w:lastRenderedPageBreak/>
        <w:drawing>
          <wp:inline distT="0" distB="0" distL="0" distR="0" wp14:anchorId="5D7DB904" wp14:editId="32ECE227">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r w:rsidRPr="001C164F">
        <w:rPr>
          <w:noProof/>
          <w:lang w:eastAsia="fr-CH"/>
        </w:rPr>
        <w:t xml:space="preserve"> </w:t>
      </w:r>
      <w:r w:rsidRPr="001C164F">
        <w:rPr>
          <w:noProof/>
          <w:lang w:eastAsia="fr-CH"/>
        </w:rPr>
        <w:drawing>
          <wp:inline distT="0" distB="0" distL="0" distR="0" wp14:anchorId="79067843" wp14:editId="3343B943">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p>
    <w:p w:rsidR="001C164F" w:rsidRDefault="001C164F" w:rsidP="00E546A4">
      <w:pPr>
        <w:rPr>
          <w:noProof/>
          <w:lang w:eastAsia="fr-CH"/>
        </w:rPr>
      </w:pPr>
      <w:r w:rsidRPr="001C164F">
        <w:rPr>
          <w:noProof/>
          <w:lang w:eastAsia="fr-CH"/>
        </w:rPr>
        <w:lastRenderedPageBreak/>
        <w:drawing>
          <wp:inline distT="0" distB="0" distL="0" distR="0" wp14:anchorId="0A3D7802" wp14:editId="5249A1CF">
            <wp:extent cx="4505325" cy="33789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8026" cy="3396020"/>
                    </a:xfrm>
                    <a:prstGeom prst="rect">
                      <a:avLst/>
                    </a:prstGeom>
                  </pic:spPr>
                </pic:pic>
              </a:graphicData>
            </a:graphic>
          </wp:inline>
        </w:drawing>
      </w:r>
      <w:r w:rsidRPr="001C164F">
        <w:rPr>
          <w:noProof/>
          <w:lang w:eastAsia="fr-CH"/>
        </w:rPr>
        <w:t xml:space="preserve"> </w:t>
      </w:r>
      <w:r w:rsidRPr="001C164F">
        <w:rPr>
          <w:noProof/>
          <w:lang w:eastAsia="fr-CH"/>
        </w:rPr>
        <w:drawing>
          <wp:inline distT="0" distB="0" distL="0" distR="0" wp14:anchorId="1AA20287" wp14:editId="5BD98AD5">
            <wp:extent cx="5734050" cy="430053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6915" cy="4310187"/>
                    </a:xfrm>
                    <a:prstGeom prst="rect">
                      <a:avLst/>
                    </a:prstGeom>
                  </pic:spPr>
                </pic:pic>
              </a:graphicData>
            </a:graphic>
          </wp:inline>
        </w:drawing>
      </w:r>
    </w:p>
    <w:p w:rsidR="001C164F" w:rsidRDefault="001C164F" w:rsidP="00E546A4">
      <w:pPr>
        <w:rPr>
          <w:noProof/>
          <w:lang w:eastAsia="fr-CH"/>
        </w:rPr>
      </w:pPr>
      <w:r w:rsidRPr="001C164F">
        <w:rPr>
          <w:noProof/>
          <w:lang w:eastAsia="fr-CH"/>
        </w:rPr>
        <w:lastRenderedPageBreak/>
        <w:drawing>
          <wp:inline distT="0" distB="0" distL="0" distR="0" wp14:anchorId="1A10E432" wp14:editId="7CF92F01">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r w:rsidRPr="001C164F">
        <w:rPr>
          <w:noProof/>
          <w:lang w:eastAsia="fr-CH"/>
        </w:rPr>
        <w:t xml:space="preserve"> </w:t>
      </w:r>
      <w:r w:rsidRPr="001C164F">
        <w:rPr>
          <w:noProof/>
          <w:lang w:eastAsia="fr-CH"/>
        </w:rPr>
        <w:drawing>
          <wp:inline distT="0" distB="0" distL="0" distR="0" wp14:anchorId="22888A5B" wp14:editId="42443B20">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p>
    <w:p w:rsidR="001C164F" w:rsidRDefault="001C164F" w:rsidP="00E546A4">
      <w:pPr>
        <w:rPr>
          <w:noProof/>
          <w:lang w:eastAsia="fr-CH"/>
        </w:rPr>
      </w:pPr>
      <w:r w:rsidRPr="001C164F">
        <w:rPr>
          <w:noProof/>
          <w:lang w:eastAsia="fr-CH"/>
        </w:rPr>
        <w:lastRenderedPageBreak/>
        <w:drawing>
          <wp:inline distT="0" distB="0" distL="0" distR="0" wp14:anchorId="363C8D06" wp14:editId="7466FB0C">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r w:rsidRPr="001C164F">
        <w:rPr>
          <w:noProof/>
          <w:lang w:eastAsia="fr-CH"/>
        </w:rPr>
        <w:t xml:space="preserve"> </w:t>
      </w:r>
      <w:r w:rsidRPr="001C164F">
        <w:rPr>
          <w:noProof/>
          <w:lang w:eastAsia="fr-CH"/>
        </w:rPr>
        <w:drawing>
          <wp:inline distT="0" distB="0" distL="0" distR="0" wp14:anchorId="6F03704A" wp14:editId="46646DC8">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pic:spPr>
                </pic:pic>
              </a:graphicData>
            </a:graphic>
          </wp:inline>
        </w:drawing>
      </w:r>
      <w:r w:rsidRPr="001C164F">
        <w:rPr>
          <w:noProof/>
          <w:lang w:eastAsia="fr-CH"/>
        </w:rPr>
        <w:t xml:space="preserve"> </w:t>
      </w:r>
      <w:r w:rsidRPr="001C164F">
        <w:rPr>
          <w:noProof/>
          <w:lang w:eastAsia="fr-CH"/>
        </w:rPr>
        <w:lastRenderedPageBreak/>
        <w:drawing>
          <wp:inline distT="0" distB="0" distL="0" distR="0" wp14:anchorId="158EBA6E" wp14:editId="5C86B22F">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pic:spPr>
                </pic:pic>
              </a:graphicData>
            </a:graphic>
          </wp:inline>
        </w:drawing>
      </w:r>
    </w:p>
    <w:p w:rsidR="001C164F" w:rsidRDefault="001C164F" w:rsidP="00E546A4">
      <w:pPr>
        <w:rPr>
          <w:noProof/>
          <w:lang w:eastAsia="fr-CH"/>
        </w:rPr>
      </w:pPr>
      <w:r w:rsidRPr="001C164F">
        <w:rPr>
          <w:noProof/>
          <w:lang w:eastAsia="fr-CH"/>
        </w:rPr>
        <w:lastRenderedPageBreak/>
        <w:drawing>
          <wp:inline distT="0" distB="0" distL="0" distR="0" wp14:anchorId="1861BDF4" wp14:editId="1D1EA085">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3429479"/>
                    </a:xfrm>
                    <a:prstGeom prst="rect">
                      <a:avLst/>
                    </a:prstGeom>
                  </pic:spPr>
                </pic:pic>
              </a:graphicData>
            </a:graphic>
          </wp:inline>
        </w:drawing>
      </w:r>
      <w:r w:rsidR="003E742D" w:rsidRPr="003E742D">
        <w:rPr>
          <w:noProof/>
          <w:lang w:eastAsia="fr-CH"/>
        </w:rPr>
        <w:t xml:space="preserve"> </w:t>
      </w:r>
      <w:r w:rsidR="003E742D" w:rsidRPr="003E742D">
        <w:rPr>
          <w:noProof/>
          <w:lang w:eastAsia="fr-CH"/>
        </w:rPr>
        <w:drawing>
          <wp:inline distT="0" distB="0" distL="0" distR="0" wp14:anchorId="2E392B7C" wp14:editId="34059558">
            <wp:extent cx="4572638" cy="34294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3429479"/>
                    </a:xfrm>
                    <a:prstGeom prst="rect">
                      <a:avLst/>
                    </a:prstGeom>
                  </pic:spPr>
                </pic:pic>
              </a:graphicData>
            </a:graphic>
          </wp:inline>
        </w:drawing>
      </w:r>
    </w:p>
    <w:p w:rsidR="003E742D" w:rsidRDefault="003E742D" w:rsidP="00E546A4">
      <w:pPr>
        <w:rPr>
          <w:lang w:val="en-US"/>
        </w:rPr>
      </w:pPr>
      <w:r w:rsidRPr="003E742D">
        <w:rPr>
          <w:noProof/>
          <w:lang w:eastAsia="fr-CH"/>
        </w:rPr>
        <w:lastRenderedPageBreak/>
        <w:drawing>
          <wp:inline distT="0" distB="0" distL="0" distR="0" wp14:anchorId="3123FF16" wp14:editId="3D73578B">
            <wp:extent cx="4572638" cy="3429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3429479"/>
                    </a:xfrm>
                    <a:prstGeom prst="rect">
                      <a:avLst/>
                    </a:prstGeom>
                  </pic:spPr>
                </pic:pic>
              </a:graphicData>
            </a:graphic>
          </wp:inline>
        </w:drawing>
      </w:r>
      <w:r w:rsidRPr="003E742D">
        <w:rPr>
          <w:noProof/>
          <w:lang w:eastAsia="fr-CH"/>
        </w:rPr>
        <w:t xml:space="preserve"> </w:t>
      </w:r>
      <w:r w:rsidRPr="003E742D">
        <w:rPr>
          <w:noProof/>
          <w:lang w:eastAsia="fr-CH"/>
        </w:rPr>
        <w:drawing>
          <wp:inline distT="0" distB="0" distL="0" distR="0" wp14:anchorId="2871EE94" wp14:editId="1579C9E1">
            <wp:extent cx="4572638" cy="3429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638" cy="3429479"/>
                    </a:xfrm>
                    <a:prstGeom prst="rect">
                      <a:avLst/>
                    </a:prstGeom>
                  </pic:spPr>
                </pic:pic>
              </a:graphicData>
            </a:graphic>
          </wp:inline>
        </w:drawing>
      </w:r>
    </w:p>
    <w:p w:rsidR="001C164F" w:rsidRDefault="001C164F" w:rsidP="00E546A4">
      <w:pPr>
        <w:rPr>
          <w:lang w:val="en-US"/>
        </w:rPr>
      </w:pPr>
    </w:p>
    <w:sectPr w:rsidR="001C164F" w:rsidSect="00702203">
      <w:headerReference w:type="even" r:id="rId26"/>
      <w:headerReference w:type="default" r:id="rId27"/>
      <w:footerReference w:type="even" r:id="rId28"/>
      <w:footerReference w:type="default" r:id="rId29"/>
      <w:headerReference w:type="first" r:id="rId30"/>
      <w:footerReference w:type="first" r:id="rId31"/>
      <w:pgSz w:w="11906" w:h="16838"/>
      <w:pgMar w:top="709" w:right="1417" w:bottom="1417"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DA" w:rsidRDefault="007975DA" w:rsidP="00702203">
      <w:pPr>
        <w:spacing w:after="0" w:line="240" w:lineRule="auto"/>
      </w:pPr>
      <w:r>
        <w:separator/>
      </w:r>
    </w:p>
  </w:endnote>
  <w:endnote w:type="continuationSeparator" w:id="0">
    <w:p w:rsidR="007975DA" w:rsidRDefault="007975DA" w:rsidP="0070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C6" w:rsidRDefault="008B2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03" w:rsidRPr="00702203" w:rsidRDefault="00702203">
    <w:pPr>
      <w:pStyle w:val="Footer"/>
      <w:rPr>
        <w:sz w:val="18"/>
        <w:szCs w:val="18"/>
      </w:rPr>
    </w:pPr>
    <w:r w:rsidRPr="00702203">
      <w:rPr>
        <w:sz w:val="18"/>
        <w:szCs w:val="18"/>
      </w:rPr>
      <w:t>Prepared by S. Wollaert 25.10.2014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C6" w:rsidRDefault="008B2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DA" w:rsidRDefault="007975DA" w:rsidP="00702203">
      <w:pPr>
        <w:spacing w:after="0" w:line="240" w:lineRule="auto"/>
      </w:pPr>
      <w:r>
        <w:separator/>
      </w:r>
    </w:p>
  </w:footnote>
  <w:footnote w:type="continuationSeparator" w:id="0">
    <w:p w:rsidR="007975DA" w:rsidRDefault="007975DA" w:rsidP="00702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C6" w:rsidRDefault="008B2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2786"/>
      <w:docPartObj>
        <w:docPartGallery w:val="Watermarks"/>
        <w:docPartUnique/>
      </w:docPartObj>
    </w:sdtPr>
    <w:sdtEndPr/>
    <w:sdtContent>
      <w:p w:rsidR="008B21C6" w:rsidRDefault="007975D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C6" w:rsidRDefault="008B2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D29"/>
    <w:multiLevelType w:val="hybridMultilevel"/>
    <w:tmpl w:val="DFA69A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1F2705A"/>
    <w:multiLevelType w:val="multilevel"/>
    <w:tmpl w:val="1238518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5B005E9"/>
    <w:multiLevelType w:val="hybridMultilevel"/>
    <w:tmpl w:val="2F5C650C"/>
    <w:lvl w:ilvl="0" w:tplc="81426A4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A4"/>
    <w:rsid w:val="00030BE6"/>
    <w:rsid w:val="00052910"/>
    <w:rsid w:val="00097F92"/>
    <w:rsid w:val="000C6C60"/>
    <w:rsid w:val="000F5FF8"/>
    <w:rsid w:val="0013561F"/>
    <w:rsid w:val="00176818"/>
    <w:rsid w:val="001B25FF"/>
    <w:rsid w:val="001C164F"/>
    <w:rsid w:val="001F01FB"/>
    <w:rsid w:val="00253BDB"/>
    <w:rsid w:val="0026129E"/>
    <w:rsid w:val="00276FB6"/>
    <w:rsid w:val="002876EC"/>
    <w:rsid w:val="003E742D"/>
    <w:rsid w:val="003F796D"/>
    <w:rsid w:val="0040525D"/>
    <w:rsid w:val="00517E1E"/>
    <w:rsid w:val="006023E9"/>
    <w:rsid w:val="006C3AE9"/>
    <w:rsid w:val="006E0D30"/>
    <w:rsid w:val="006F758C"/>
    <w:rsid w:val="00702203"/>
    <w:rsid w:val="00765DD1"/>
    <w:rsid w:val="007837F0"/>
    <w:rsid w:val="007975DA"/>
    <w:rsid w:val="00850ECE"/>
    <w:rsid w:val="0087644C"/>
    <w:rsid w:val="00877345"/>
    <w:rsid w:val="008B21C6"/>
    <w:rsid w:val="009036AB"/>
    <w:rsid w:val="00911D4E"/>
    <w:rsid w:val="00955DB0"/>
    <w:rsid w:val="00971ECE"/>
    <w:rsid w:val="0098526C"/>
    <w:rsid w:val="009B716B"/>
    <w:rsid w:val="009D1F16"/>
    <w:rsid w:val="00A43BEC"/>
    <w:rsid w:val="00A55185"/>
    <w:rsid w:val="00AA54C5"/>
    <w:rsid w:val="00AD1F1E"/>
    <w:rsid w:val="00B60F57"/>
    <w:rsid w:val="00B614D5"/>
    <w:rsid w:val="00B95130"/>
    <w:rsid w:val="00BE0760"/>
    <w:rsid w:val="00C152D1"/>
    <w:rsid w:val="00C51EA9"/>
    <w:rsid w:val="00C535BC"/>
    <w:rsid w:val="00CA7DB3"/>
    <w:rsid w:val="00D06E57"/>
    <w:rsid w:val="00D11A31"/>
    <w:rsid w:val="00D33BB2"/>
    <w:rsid w:val="00D82894"/>
    <w:rsid w:val="00E546A4"/>
    <w:rsid w:val="00E55B6E"/>
    <w:rsid w:val="00EA2990"/>
    <w:rsid w:val="00F114FA"/>
    <w:rsid w:val="00F71E2D"/>
    <w:rsid w:val="00F75C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262C12-D312-40D0-905D-7964F7C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A4"/>
    <w:pPr>
      <w:ind w:left="720"/>
      <w:contextualSpacing/>
    </w:pPr>
  </w:style>
  <w:style w:type="character" w:styleId="Hyperlink">
    <w:name w:val="Hyperlink"/>
    <w:basedOn w:val="DefaultParagraphFont"/>
    <w:uiPriority w:val="99"/>
    <w:unhideWhenUsed/>
    <w:rsid w:val="00E546A4"/>
    <w:rPr>
      <w:color w:val="0563C1" w:themeColor="hyperlink"/>
      <w:u w:val="single"/>
    </w:rPr>
  </w:style>
  <w:style w:type="paragraph" w:styleId="Header">
    <w:name w:val="header"/>
    <w:basedOn w:val="Normal"/>
    <w:link w:val="HeaderChar"/>
    <w:uiPriority w:val="99"/>
    <w:unhideWhenUsed/>
    <w:rsid w:val="007022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203"/>
  </w:style>
  <w:style w:type="paragraph" w:styleId="Footer">
    <w:name w:val="footer"/>
    <w:basedOn w:val="Normal"/>
    <w:link w:val="FooterChar"/>
    <w:uiPriority w:val="99"/>
    <w:unhideWhenUsed/>
    <w:rsid w:val="007022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203"/>
  </w:style>
  <w:style w:type="paragraph" w:customStyle="1" w:styleId="Paragrafoelenco1">
    <w:name w:val="Paragrafo elenco1"/>
    <w:basedOn w:val="Normal"/>
    <w:rsid w:val="000F5FF8"/>
    <w:pPr>
      <w:suppressAutoHyphens/>
      <w:spacing w:after="0" w:line="240" w:lineRule="auto"/>
      <w:ind w:left="708"/>
    </w:pPr>
    <w:rPr>
      <w:rFonts w:ascii="Times New Roman" w:eastAsia="Times New Roman" w:hAnsi="Times New Roman" w:cs="Times New Roman"/>
      <w:sz w:val="24"/>
      <w:szCs w:val="24"/>
      <w:lang w:val="nl-NL" w:eastAsia="ar-SA"/>
    </w:rPr>
  </w:style>
  <w:style w:type="paragraph" w:customStyle="1" w:styleId="Paragrafoelenco2">
    <w:name w:val="Paragrafo elenco2"/>
    <w:basedOn w:val="Normal"/>
    <w:rsid w:val="000F5FF8"/>
    <w:pPr>
      <w:suppressAutoHyphens/>
      <w:spacing w:after="0" w:line="240" w:lineRule="auto"/>
      <w:ind w:left="708"/>
    </w:pPr>
    <w:rPr>
      <w:rFonts w:ascii="Times New Roman" w:eastAsia="Times New Roman" w:hAnsi="Times New Roman" w:cs="Times New Roman"/>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9169">
      <w:bodyDiv w:val="1"/>
      <w:marLeft w:val="0"/>
      <w:marRight w:val="0"/>
      <w:marTop w:val="0"/>
      <w:marBottom w:val="0"/>
      <w:divBdr>
        <w:top w:val="none" w:sz="0" w:space="0" w:color="auto"/>
        <w:left w:val="none" w:sz="0" w:space="0" w:color="auto"/>
        <w:bottom w:val="none" w:sz="0" w:space="0" w:color="auto"/>
        <w:right w:val="none" w:sz="0" w:space="0" w:color="auto"/>
      </w:divBdr>
    </w:div>
    <w:div w:id="15318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76448-29E3-4CC5-8A52-BFA3A59778DC}"/>
</file>

<file path=customXml/itemProps2.xml><?xml version="1.0" encoding="utf-8"?>
<ds:datastoreItem xmlns:ds="http://schemas.openxmlformats.org/officeDocument/2006/customXml" ds:itemID="{2EB0C19B-6350-4ADF-BE9B-3A8305AEAA19}"/>
</file>

<file path=customXml/itemProps3.xml><?xml version="1.0" encoding="utf-8"?>
<ds:datastoreItem xmlns:ds="http://schemas.openxmlformats.org/officeDocument/2006/customXml" ds:itemID="{D1E2DE9B-3683-4A96-BBAD-991DE1FC7CA1}"/>
</file>

<file path=customXml/itemProps4.xml><?xml version="1.0" encoding="utf-8"?>
<ds:datastoreItem xmlns:ds="http://schemas.openxmlformats.org/officeDocument/2006/customXml" ds:itemID="{C16F7A12-8328-4C2D-819E-E11E3504A68D}"/>
</file>

<file path=docProps/app.xml><?xml version="1.0" encoding="utf-8"?>
<Properties xmlns="http://schemas.openxmlformats.org/officeDocument/2006/extended-properties" xmlns:vt="http://schemas.openxmlformats.org/officeDocument/2006/docPropsVTypes">
  <Template>Normal</Template>
  <TotalTime>0</TotalTime>
  <Pages>12</Pages>
  <Words>864</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Kenes Group</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2</cp:revision>
  <dcterms:created xsi:type="dcterms:W3CDTF">2014-11-14T09:05:00Z</dcterms:created>
  <dcterms:modified xsi:type="dcterms:W3CDTF">2014-11-14T09:05:00Z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