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82486" w14:textId="77777777" w:rsidR="00803820" w:rsidRDefault="00803820"/>
    <w:p w14:paraId="6E731EB7" w14:textId="77777777" w:rsidR="00803820" w:rsidRDefault="00803820"/>
    <w:p w14:paraId="2E058C93" w14:textId="2C512D54" w:rsidR="00F024AD" w:rsidRPr="00803820" w:rsidRDefault="00413F31">
      <w:pPr>
        <w:rPr>
          <w:b/>
          <w:bCs/>
        </w:rPr>
      </w:pPr>
      <w:r w:rsidRPr="00803820">
        <w:rPr>
          <w:b/>
          <w:bCs/>
        </w:rPr>
        <w:t>SIOP Nutrition Network Winter Newsletter</w:t>
      </w:r>
      <w:r w:rsidR="00803820">
        <w:rPr>
          <w:b/>
          <w:bCs/>
        </w:rPr>
        <w:t xml:space="preserve"> 2019</w:t>
      </w:r>
    </w:p>
    <w:p w14:paraId="4BFE95CF" w14:textId="36EE2146" w:rsidR="00413F31" w:rsidRDefault="00413F31">
      <w:r>
        <w:t>Convenors</w:t>
      </w:r>
      <w:r w:rsidR="0018669A">
        <w:t>:</w:t>
      </w:r>
      <w:r>
        <w:t xml:space="preserve"> Paul C Rogers &amp; Ronald D Barr</w:t>
      </w:r>
    </w:p>
    <w:p w14:paraId="7538B698" w14:textId="639CF2A2" w:rsidR="00413F31" w:rsidRDefault="00413F31">
      <w:r>
        <w:t>Chair</w:t>
      </w:r>
      <w:r w:rsidR="00803820">
        <w:t>s</w:t>
      </w:r>
      <w:r>
        <w:t xml:space="preserve"> HIC </w:t>
      </w:r>
      <w:r w:rsidR="00803820">
        <w:t>Nutrition</w:t>
      </w:r>
      <w:r>
        <w:t xml:space="preserve"> </w:t>
      </w:r>
      <w:r w:rsidR="00803820">
        <w:t>Working</w:t>
      </w:r>
      <w:r>
        <w:t xml:space="preserve"> Group</w:t>
      </w:r>
      <w:r w:rsidR="0027102A">
        <w:t xml:space="preserve">: </w:t>
      </w:r>
      <w:proofErr w:type="spellStart"/>
      <w:r w:rsidR="00803820">
        <w:t>T</w:t>
      </w:r>
      <w:r>
        <w:t>er</w:t>
      </w:r>
      <w:r w:rsidR="0027102A">
        <w:t>e</w:t>
      </w:r>
      <w:r>
        <w:t>zie</w:t>
      </w:r>
      <w:proofErr w:type="spellEnd"/>
      <w:r>
        <w:t xml:space="preserve"> Mosby </w:t>
      </w:r>
      <w:proofErr w:type="gramStart"/>
      <w:r>
        <w:t>&amp;  Wim</w:t>
      </w:r>
      <w:proofErr w:type="gramEnd"/>
      <w:r w:rsidR="0027102A">
        <w:t xml:space="preserve"> JE </w:t>
      </w:r>
      <w:r>
        <w:t xml:space="preserve"> </w:t>
      </w:r>
      <w:proofErr w:type="spellStart"/>
      <w:r>
        <w:t>Tissing</w:t>
      </w:r>
      <w:proofErr w:type="spellEnd"/>
    </w:p>
    <w:p w14:paraId="55639B34" w14:textId="5E3350D8" w:rsidR="00413F31" w:rsidRDefault="00413F31">
      <w:r>
        <w:t xml:space="preserve">Chairs PODC/LMIC  </w:t>
      </w:r>
      <w:r w:rsidR="00803820">
        <w:t xml:space="preserve"> Nutrition</w:t>
      </w:r>
      <w:r>
        <w:t xml:space="preserve"> working group.</w:t>
      </w:r>
      <w:r w:rsidR="006353D5">
        <w:t xml:space="preserve">: </w:t>
      </w:r>
      <w:r w:rsidR="00803820">
        <w:t>Karin</w:t>
      </w:r>
      <w:r w:rsidR="0027102A">
        <w:t>a</w:t>
      </w:r>
      <w:r w:rsidR="00803820">
        <w:t xml:space="preserve"> </w:t>
      </w:r>
      <w:proofErr w:type="spellStart"/>
      <w:proofErr w:type="gramStart"/>
      <w:r w:rsidR="00803820">
        <w:t>Viani</w:t>
      </w:r>
      <w:proofErr w:type="spellEnd"/>
      <w:r w:rsidR="009A33DA">
        <w:t>,</w:t>
      </w:r>
      <w:r w:rsidR="0027102A">
        <w:t xml:space="preserve"> </w:t>
      </w:r>
      <w:r w:rsidR="00803820">
        <w:t xml:space="preserve"> </w:t>
      </w:r>
      <w:proofErr w:type="spellStart"/>
      <w:r w:rsidR="00803820">
        <w:t>Amita</w:t>
      </w:r>
      <w:proofErr w:type="spellEnd"/>
      <w:proofErr w:type="gramEnd"/>
      <w:r w:rsidR="00803820">
        <w:t xml:space="preserve"> </w:t>
      </w:r>
      <w:proofErr w:type="spellStart"/>
      <w:r w:rsidR="00803820">
        <w:t>T</w:t>
      </w:r>
      <w:r w:rsidR="0027102A">
        <w:t>r</w:t>
      </w:r>
      <w:r w:rsidR="00803820">
        <w:t>e</w:t>
      </w:r>
      <w:r w:rsidR="0027102A">
        <w:t>h</w:t>
      </w:r>
      <w:r w:rsidR="00803820">
        <w:t>an</w:t>
      </w:r>
      <w:proofErr w:type="spellEnd"/>
      <w:r w:rsidR="009A33DA">
        <w:t xml:space="preserve">   Ligia Fu (incoming)</w:t>
      </w:r>
    </w:p>
    <w:p w14:paraId="51A861F5" w14:textId="43C2D0FD" w:rsidR="00413F31" w:rsidRDefault="00413F31"/>
    <w:p w14:paraId="23D863B6" w14:textId="743E08CE" w:rsidR="00413F31" w:rsidRDefault="00413F31">
      <w:r>
        <w:t>Dear SIOP Me</w:t>
      </w:r>
      <w:r w:rsidR="00846CDA">
        <w:t>m</w:t>
      </w:r>
      <w:r>
        <w:t xml:space="preserve">bers and </w:t>
      </w:r>
      <w:r w:rsidR="0027102A">
        <w:t>colleagues</w:t>
      </w:r>
      <w:r>
        <w:t>,</w:t>
      </w:r>
    </w:p>
    <w:p w14:paraId="761FFDBF" w14:textId="02337060" w:rsidR="00413F31" w:rsidRDefault="00413F31">
      <w:r>
        <w:t>The SIOP Nutrit</w:t>
      </w:r>
      <w:r w:rsidR="00846CDA">
        <w:t>i</w:t>
      </w:r>
      <w:r>
        <w:t>on Network held its third</w:t>
      </w:r>
      <w:r w:rsidR="0027102A">
        <w:t xml:space="preserve"> </w:t>
      </w:r>
      <w:proofErr w:type="gramStart"/>
      <w:r w:rsidR="0027102A">
        <w:t xml:space="preserve">annual </w:t>
      </w:r>
      <w:r>
        <w:t xml:space="preserve"> meeting</w:t>
      </w:r>
      <w:proofErr w:type="gramEnd"/>
      <w:r>
        <w:t xml:space="preserve"> in Lyon . The minutes of which are attached below</w:t>
      </w:r>
      <w:r w:rsidR="0018669A">
        <w:t xml:space="preserve">, courtesy of Ronnie </w:t>
      </w:r>
      <w:proofErr w:type="gramStart"/>
      <w:r w:rsidR="0018669A">
        <w:t xml:space="preserve">Barr </w:t>
      </w:r>
      <w:r>
        <w:t>.</w:t>
      </w:r>
      <w:proofErr w:type="gramEnd"/>
      <w:r>
        <w:t xml:space="preserve"> The Network was founded to embrace all aspects of nutrition that impact paediatric oncology and to foster communication of all those with a specific interest in nutrition from a multidisciplinary and research perspective</w:t>
      </w:r>
      <w:r w:rsidR="00E668D2">
        <w:t xml:space="preserve">. It is our desire to link closely with other </w:t>
      </w:r>
      <w:proofErr w:type="gramStart"/>
      <w:r w:rsidR="00803820">
        <w:t>like</w:t>
      </w:r>
      <w:r w:rsidR="006353D5">
        <w:t xml:space="preserve"> </w:t>
      </w:r>
      <w:r w:rsidR="00803820">
        <w:t>minded</w:t>
      </w:r>
      <w:proofErr w:type="gramEnd"/>
      <w:r w:rsidR="00803820">
        <w:t xml:space="preserve"> </w:t>
      </w:r>
      <w:r w:rsidR="00E668D2">
        <w:t>organizations</w:t>
      </w:r>
      <w:r w:rsidR="00803820">
        <w:t xml:space="preserve"> </w:t>
      </w:r>
      <w:r w:rsidR="00E668D2">
        <w:t xml:space="preserve">  such as IARC, UICC &amp; II</w:t>
      </w:r>
      <w:r w:rsidR="00803820">
        <w:t>PAN</w:t>
      </w:r>
      <w:r w:rsidR="00E668D2">
        <w:t>.</w:t>
      </w:r>
      <w:r w:rsidR="0027102A">
        <w:t xml:space="preserve"> Nutritional workshops are being actively promoted at the regional SIOP meeting</w:t>
      </w:r>
      <w:r w:rsidR="0018669A">
        <w:t>s</w:t>
      </w:r>
    </w:p>
    <w:p w14:paraId="2B91715D" w14:textId="31C63250" w:rsidR="00E668D2" w:rsidRDefault="00E668D2">
      <w:r>
        <w:t>A</w:t>
      </w:r>
      <w:r w:rsidR="00846CDA">
        <w:t xml:space="preserve"> </w:t>
      </w:r>
      <w:r>
        <w:t xml:space="preserve">very successful </w:t>
      </w:r>
      <w:r w:rsidR="00846CDA">
        <w:t>symposium</w:t>
      </w:r>
      <w:r>
        <w:t xml:space="preserve"> organized by Elena Ladas was held in Lyon “</w:t>
      </w:r>
      <w:r w:rsidR="0027102A">
        <w:t>My Child Matters Symposium: Advancing education and research in LMICS”</w:t>
      </w:r>
      <w:r>
        <w:t xml:space="preserve">   The recording of this is available on the SIOP website There was a </w:t>
      </w:r>
      <w:r w:rsidR="00846CDA">
        <w:t>joint</w:t>
      </w:r>
      <w:r>
        <w:t xml:space="preserve"> </w:t>
      </w:r>
      <w:r w:rsidR="000849C3">
        <w:t>meeting with</w:t>
      </w:r>
      <w:r>
        <w:t xml:space="preserve"> IARC which hopefully will lead to further collaboration.</w:t>
      </w:r>
    </w:p>
    <w:p w14:paraId="4CF7541A" w14:textId="36DBD672" w:rsidR="00E668D2" w:rsidRDefault="00E668D2">
      <w:r>
        <w:t>We wish to further impr</w:t>
      </w:r>
      <w:r w:rsidR="00803820">
        <w:t>o</w:t>
      </w:r>
      <w:r>
        <w:t>ve communication between all in the nutr</w:t>
      </w:r>
      <w:r w:rsidR="00846CDA">
        <w:t>i</w:t>
      </w:r>
      <w:r>
        <w:t xml:space="preserve">tion community by </w:t>
      </w:r>
      <w:r w:rsidR="00846CDA">
        <w:t>establishing</w:t>
      </w:r>
      <w:r>
        <w:t xml:space="preserve"> social media sit</w:t>
      </w:r>
      <w:r w:rsidR="00846CDA">
        <w:t>es</w:t>
      </w:r>
      <w:r>
        <w:t xml:space="preserve"> to encourage active dialogue</w:t>
      </w:r>
      <w:r w:rsidR="00846CDA">
        <w:t>,</w:t>
      </w:r>
      <w:r>
        <w:t xml:space="preserve"> blogs and even </w:t>
      </w:r>
      <w:r w:rsidR="00846CDA">
        <w:t>discussion o</w:t>
      </w:r>
      <w:r w:rsidR="0018669A">
        <w:t>n nutritional</w:t>
      </w:r>
      <w:r w:rsidR="00846CDA">
        <w:t xml:space="preserve"> </w:t>
      </w:r>
      <w:r>
        <w:t xml:space="preserve">clinical </w:t>
      </w:r>
      <w:r w:rsidR="00803820">
        <w:t>dilemmas</w:t>
      </w:r>
      <w:r>
        <w:t xml:space="preserve">. We would be keen to know of those of you with an </w:t>
      </w:r>
      <w:r w:rsidR="00803820">
        <w:t>interest</w:t>
      </w:r>
      <w:r>
        <w:t xml:space="preserve"> in getting this going. We would like to involve YI</w:t>
      </w:r>
      <w:r w:rsidR="0018669A">
        <w:t>s</w:t>
      </w:r>
      <w:r>
        <w:t xml:space="preserve"> in this project</w:t>
      </w:r>
      <w:r w:rsidR="00803820">
        <w:t>. Please contact us if you wish to be on our mailing list</w:t>
      </w:r>
      <w:r w:rsidR="003A53B7">
        <w:t>:</w:t>
      </w:r>
      <w:r w:rsidR="00803820">
        <w:t xml:space="preserve"> progers@cw.bc.ca</w:t>
      </w:r>
    </w:p>
    <w:p w14:paraId="2B850710" w14:textId="77777777" w:rsidR="002A5CD1" w:rsidRDefault="002A5CD1" w:rsidP="002A5CD1">
      <w:pPr>
        <w:pStyle w:val="NoSpacing"/>
        <w:jc w:val="center"/>
        <w:rPr>
          <w:rFonts w:ascii="Franklin Gothic Book" w:hAnsi="Franklin Gothic Book"/>
          <w:b/>
          <w:sz w:val="24"/>
        </w:rPr>
      </w:pPr>
    </w:p>
    <w:p w14:paraId="387CB280" w14:textId="4066317B" w:rsidR="002A5CD1" w:rsidRPr="00175046" w:rsidRDefault="002A5CD1" w:rsidP="002A5CD1">
      <w:pPr>
        <w:pStyle w:val="NoSpacing"/>
        <w:jc w:val="center"/>
        <w:rPr>
          <w:rFonts w:ascii="Franklin Gothic Book" w:hAnsi="Franklin Gothic Book"/>
          <w:b/>
          <w:sz w:val="24"/>
        </w:rPr>
      </w:pPr>
      <w:r>
        <w:rPr>
          <w:rFonts w:ascii="Franklin Gothic Book" w:hAnsi="Franklin Gothic Book"/>
          <w:b/>
          <w:sz w:val="24"/>
        </w:rPr>
        <w:t xml:space="preserve">Minutes </w:t>
      </w:r>
      <w:r w:rsidRPr="00175046">
        <w:rPr>
          <w:rFonts w:ascii="Franklin Gothic Book" w:hAnsi="Franklin Gothic Book"/>
          <w:b/>
          <w:sz w:val="24"/>
        </w:rPr>
        <w:t>SIOP Nutrition Network</w:t>
      </w:r>
    </w:p>
    <w:p w14:paraId="22D8BCE8" w14:textId="77777777" w:rsidR="002A5CD1" w:rsidRPr="00175046" w:rsidRDefault="002A5CD1" w:rsidP="002A5CD1">
      <w:pPr>
        <w:pStyle w:val="NoSpacing"/>
        <w:jc w:val="center"/>
        <w:rPr>
          <w:rFonts w:ascii="Franklin Gothic Book" w:hAnsi="Franklin Gothic Book"/>
          <w:b/>
          <w:sz w:val="24"/>
        </w:rPr>
      </w:pPr>
      <w:r w:rsidRPr="00175046">
        <w:rPr>
          <w:rFonts w:ascii="Franklin Gothic Book" w:hAnsi="Franklin Gothic Book"/>
          <w:b/>
          <w:sz w:val="24"/>
        </w:rPr>
        <w:t>October 23, 2019</w:t>
      </w:r>
    </w:p>
    <w:p w14:paraId="6FD3D30A" w14:textId="77777777" w:rsidR="002A5CD1" w:rsidRDefault="002A5CD1" w:rsidP="002A5CD1">
      <w:pPr>
        <w:pStyle w:val="NoSpacing"/>
        <w:jc w:val="center"/>
        <w:rPr>
          <w:rFonts w:ascii="Franklin Gothic Book" w:hAnsi="Franklin Gothic Book"/>
          <w:b/>
          <w:sz w:val="24"/>
        </w:rPr>
      </w:pPr>
      <w:r w:rsidRPr="00175046">
        <w:rPr>
          <w:rFonts w:ascii="Franklin Gothic Book" w:hAnsi="Franklin Gothic Book"/>
          <w:b/>
          <w:sz w:val="24"/>
        </w:rPr>
        <w:t>Lyon, France</w:t>
      </w:r>
    </w:p>
    <w:p w14:paraId="2C5420C4" w14:textId="77777777" w:rsidR="002A5CD1" w:rsidRDefault="002A5CD1" w:rsidP="002A5CD1">
      <w:pPr>
        <w:pStyle w:val="NoSpacing"/>
        <w:rPr>
          <w:rFonts w:ascii="Franklin Gothic Book" w:hAnsi="Franklin Gothic Book"/>
          <w:sz w:val="24"/>
        </w:rPr>
      </w:pPr>
    </w:p>
    <w:p w14:paraId="3279DC0A" w14:textId="77777777" w:rsidR="002A5CD1" w:rsidRDefault="002A5CD1" w:rsidP="002A5CD1">
      <w:pPr>
        <w:pStyle w:val="NoSpacing"/>
        <w:rPr>
          <w:rFonts w:ascii="Franklin Gothic Book" w:hAnsi="Franklin Gothic Book"/>
          <w:sz w:val="24"/>
        </w:rPr>
      </w:pPr>
    </w:p>
    <w:p w14:paraId="07FB4780" w14:textId="77777777" w:rsidR="002A5CD1" w:rsidRDefault="002A5CD1" w:rsidP="002A5CD1">
      <w:pPr>
        <w:pStyle w:val="NoSpacing"/>
        <w:numPr>
          <w:ilvl w:val="0"/>
          <w:numId w:val="1"/>
        </w:numPr>
        <w:ind w:left="360"/>
        <w:rPr>
          <w:rFonts w:ascii="Franklin Gothic Book" w:hAnsi="Franklin Gothic Book"/>
          <w:sz w:val="24"/>
        </w:rPr>
      </w:pPr>
      <w:r>
        <w:rPr>
          <w:rFonts w:ascii="Franklin Gothic Book" w:hAnsi="Franklin Gothic Book"/>
          <w:sz w:val="24"/>
        </w:rPr>
        <w:t>Those in attendance are identified in the attached list and introduced themselves.</w:t>
      </w:r>
    </w:p>
    <w:p w14:paraId="4DF2A123" w14:textId="77777777" w:rsidR="002A5CD1" w:rsidRDefault="002A5CD1" w:rsidP="002A5CD1">
      <w:pPr>
        <w:pStyle w:val="NoSpacing"/>
        <w:ind w:left="360"/>
        <w:rPr>
          <w:rFonts w:ascii="Franklin Gothic Book" w:hAnsi="Franklin Gothic Book"/>
          <w:sz w:val="24"/>
        </w:rPr>
      </w:pPr>
    </w:p>
    <w:p w14:paraId="701C98EC" w14:textId="77777777" w:rsidR="002A5CD1" w:rsidRDefault="002A5CD1" w:rsidP="002A5CD1">
      <w:pPr>
        <w:pStyle w:val="NoSpacing"/>
        <w:numPr>
          <w:ilvl w:val="0"/>
          <w:numId w:val="1"/>
        </w:numPr>
        <w:ind w:left="360"/>
        <w:rPr>
          <w:rFonts w:ascii="Franklin Gothic Book" w:hAnsi="Franklin Gothic Book"/>
          <w:sz w:val="24"/>
        </w:rPr>
      </w:pPr>
      <w:r>
        <w:rPr>
          <w:rFonts w:ascii="Franklin Gothic Book" w:hAnsi="Franklin Gothic Book"/>
          <w:sz w:val="24"/>
        </w:rPr>
        <w:t>Reports were received from the LMIC (Karina and Amita) and HIC (Terezie and Wim) groups and are attached</w:t>
      </w:r>
    </w:p>
    <w:p w14:paraId="14239471" w14:textId="77777777" w:rsidR="002A5CD1" w:rsidRDefault="002A5CD1" w:rsidP="002A5CD1">
      <w:pPr>
        <w:pStyle w:val="NoSpacing"/>
        <w:ind w:left="360"/>
        <w:rPr>
          <w:rFonts w:ascii="Franklin Gothic Book" w:hAnsi="Franklin Gothic Book"/>
          <w:sz w:val="24"/>
        </w:rPr>
      </w:pPr>
    </w:p>
    <w:p w14:paraId="34026C86" w14:textId="77777777" w:rsidR="002A5CD1" w:rsidRDefault="002A5CD1" w:rsidP="002A5CD1">
      <w:pPr>
        <w:pStyle w:val="NoSpacing"/>
        <w:numPr>
          <w:ilvl w:val="0"/>
          <w:numId w:val="1"/>
        </w:numPr>
        <w:ind w:left="360"/>
        <w:rPr>
          <w:rFonts w:ascii="Franklin Gothic Book" w:hAnsi="Franklin Gothic Book"/>
          <w:sz w:val="24"/>
        </w:rPr>
      </w:pPr>
      <w:r>
        <w:rPr>
          <w:rFonts w:ascii="Franklin Gothic Book" w:hAnsi="Franklin Gothic Book"/>
          <w:sz w:val="24"/>
        </w:rPr>
        <w:t>Karina addressed the LMIC report and highlighted</w:t>
      </w:r>
    </w:p>
    <w:p w14:paraId="5C0A105E"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The regional meeting in Chennai, India, January 2019</w:t>
      </w:r>
    </w:p>
    <w:p w14:paraId="0922CF20"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The national registry in 9 centres in Brazil</w:t>
      </w:r>
    </w:p>
    <w:p w14:paraId="1770C476"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The prospective studies in ALL in Guatemala</w:t>
      </w:r>
    </w:p>
    <w:p w14:paraId="5C2DA16E"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The longitudinal study of food security in 4 centres in South Africa</w:t>
      </w:r>
    </w:p>
    <w:p w14:paraId="5D96EC80" w14:textId="77777777" w:rsidR="002A5CD1" w:rsidRDefault="002A5CD1" w:rsidP="002A5CD1">
      <w:pPr>
        <w:pStyle w:val="NoSpacing"/>
        <w:ind w:left="1440"/>
        <w:rPr>
          <w:rFonts w:ascii="Franklin Gothic Book" w:hAnsi="Franklin Gothic Book"/>
          <w:sz w:val="24"/>
        </w:rPr>
      </w:pPr>
    </w:p>
    <w:p w14:paraId="01FBC7CA" w14:textId="77777777" w:rsidR="002A5CD1" w:rsidRDefault="002A5CD1" w:rsidP="002A5CD1">
      <w:pPr>
        <w:pStyle w:val="NoSpacing"/>
        <w:numPr>
          <w:ilvl w:val="0"/>
          <w:numId w:val="1"/>
        </w:numPr>
        <w:ind w:left="360"/>
        <w:rPr>
          <w:rFonts w:ascii="Franklin Gothic Book" w:hAnsi="Franklin Gothic Book"/>
          <w:sz w:val="24"/>
        </w:rPr>
      </w:pPr>
      <w:r>
        <w:rPr>
          <w:rFonts w:ascii="Franklin Gothic Book" w:hAnsi="Franklin Gothic Book"/>
          <w:sz w:val="24"/>
        </w:rPr>
        <w:lastRenderedPageBreak/>
        <w:t>Terezie addressed the HIC report (condensed in attachments) and highlighted the study of body composition to occur in 10 countries and the SCAN tool now in use in 7 countries.</w:t>
      </w:r>
    </w:p>
    <w:p w14:paraId="332C4954" w14:textId="77777777" w:rsidR="002A5CD1" w:rsidRDefault="002A5CD1" w:rsidP="002A5CD1">
      <w:pPr>
        <w:pStyle w:val="NoSpacing"/>
        <w:ind w:left="360"/>
        <w:rPr>
          <w:rFonts w:ascii="Franklin Gothic Book" w:hAnsi="Franklin Gothic Book"/>
          <w:sz w:val="24"/>
        </w:rPr>
      </w:pPr>
    </w:p>
    <w:p w14:paraId="4505F728" w14:textId="77777777" w:rsidR="002A5CD1" w:rsidRDefault="002A5CD1" w:rsidP="002A5CD1">
      <w:pPr>
        <w:pStyle w:val="NoSpacing"/>
        <w:numPr>
          <w:ilvl w:val="0"/>
          <w:numId w:val="1"/>
        </w:numPr>
        <w:ind w:left="360"/>
        <w:rPr>
          <w:rFonts w:ascii="Franklin Gothic Book" w:hAnsi="Franklin Gothic Book"/>
          <w:sz w:val="24"/>
        </w:rPr>
      </w:pPr>
      <w:r>
        <w:rPr>
          <w:rFonts w:ascii="Franklin Gothic Book" w:hAnsi="Franklin Gothic Book"/>
          <w:sz w:val="24"/>
        </w:rPr>
        <w:t>In subsequent open discussion</w:t>
      </w:r>
    </w:p>
    <w:p w14:paraId="10E789A2"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Jeremy and Minke reported on the Global Health initiatives of Texas Children’s Hospital.  There is an emphasis on capacity building in Botswana, Malawi and Uganda.  Studies of dose reduction of chemotherapy in children with SAM and of prevention of malnutrition in Malawi are underway.</w:t>
      </w:r>
    </w:p>
    <w:p w14:paraId="1D97C600"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 xml:space="preserve">Elena noted that IIPAN is involved in 27 hospitals in 7 countries, focusing on education, research and capacity building </w:t>
      </w:r>
    </w:p>
    <w:p w14:paraId="62939FAD"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Elena reported also on the State of the Science symposium on nutrition during the most recent COG meeting, papers from which will be published as a JNCI monograph.  There is an interest in studying the microbiome in children with acute GVHD of the gut</w:t>
      </w:r>
    </w:p>
    <w:p w14:paraId="54619A18"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Paul brought attention to a supplement on nutrition that will appear in Pediatric Blood and Cancer with the support of the Sanofi Espoir Foundation</w:t>
      </w:r>
    </w:p>
    <w:p w14:paraId="3F617A4A"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Mike addressed an early initiative in the UK with a focus on clinical and scientific questions in nutrition pertaining to children and adolescents with cancer.  With funding support from the Wellcome Trust, a study will be undertaken on cardio metabolic outcomes in BMT survivors</w:t>
      </w:r>
    </w:p>
    <w:p w14:paraId="199D2E1F"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Erin confirmed that the Harvard – BCH partnership is continuing to build its collaborative programme in Myanmar.</w:t>
      </w:r>
    </w:p>
    <w:p w14:paraId="3DFF0872" w14:textId="77777777" w:rsidR="002A5CD1" w:rsidRDefault="002A5CD1" w:rsidP="002A5CD1">
      <w:pPr>
        <w:pStyle w:val="NoSpacing"/>
        <w:ind w:left="720"/>
        <w:rPr>
          <w:rFonts w:ascii="Franklin Gothic Book" w:hAnsi="Franklin Gothic Book"/>
          <w:sz w:val="24"/>
        </w:rPr>
      </w:pPr>
    </w:p>
    <w:p w14:paraId="7BF3C531" w14:textId="77777777" w:rsidR="002A5CD1" w:rsidRDefault="002A5CD1" w:rsidP="002A5CD1">
      <w:pPr>
        <w:pStyle w:val="NoSpacing"/>
        <w:numPr>
          <w:ilvl w:val="0"/>
          <w:numId w:val="1"/>
        </w:numPr>
        <w:ind w:left="360"/>
        <w:rPr>
          <w:rFonts w:ascii="Franklin Gothic Book" w:hAnsi="Franklin Gothic Book"/>
          <w:sz w:val="24"/>
        </w:rPr>
      </w:pPr>
      <w:r>
        <w:rPr>
          <w:rFonts w:ascii="Franklin Gothic Book" w:hAnsi="Franklin Gothic Book"/>
          <w:sz w:val="24"/>
        </w:rPr>
        <w:t>Upcoming meetings include</w:t>
      </w:r>
    </w:p>
    <w:p w14:paraId="51E0E974"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Collaboration prospects with IARC, October 25 in Lyon</w:t>
      </w:r>
    </w:p>
    <w:p w14:paraId="3C68DC56"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Nutrition in children with cancer in East Africa, January 2020 in Nairobi</w:t>
      </w:r>
    </w:p>
    <w:p w14:paraId="1DD996E0" w14:textId="77777777"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SIOP Asia in March 2020 in Mumbai</w:t>
      </w:r>
    </w:p>
    <w:p w14:paraId="3F7DDBBA" w14:textId="0ABDBB3B" w:rsidR="002A5CD1" w:rsidRDefault="002A5CD1" w:rsidP="002A5CD1">
      <w:pPr>
        <w:pStyle w:val="NoSpacing"/>
        <w:numPr>
          <w:ilvl w:val="1"/>
          <w:numId w:val="1"/>
        </w:numPr>
        <w:ind w:left="720"/>
        <w:rPr>
          <w:rFonts w:ascii="Franklin Gothic Book" w:hAnsi="Franklin Gothic Book"/>
          <w:sz w:val="24"/>
        </w:rPr>
      </w:pPr>
      <w:r>
        <w:rPr>
          <w:rFonts w:ascii="Franklin Gothic Book" w:hAnsi="Franklin Gothic Book"/>
          <w:sz w:val="24"/>
        </w:rPr>
        <w:t>The next SIOP meeting with be in October 2020 in Ottawa, Canada !!!</w:t>
      </w:r>
    </w:p>
    <w:p w14:paraId="2BC48EE4" w14:textId="2EAA8D1B" w:rsidR="003F3697" w:rsidRDefault="003F3697" w:rsidP="003F3697">
      <w:pPr>
        <w:pStyle w:val="NoSpacing"/>
        <w:ind w:left="720"/>
        <w:rPr>
          <w:rFonts w:ascii="Franklin Gothic Book" w:hAnsi="Franklin Gothic Book"/>
          <w:sz w:val="24"/>
        </w:rPr>
      </w:pPr>
    </w:p>
    <w:p w14:paraId="5FF41B33" w14:textId="32C45DED" w:rsidR="003F3697" w:rsidRDefault="003F3697" w:rsidP="003F3697">
      <w:pPr>
        <w:pStyle w:val="NoSpacing"/>
        <w:ind w:left="720"/>
        <w:rPr>
          <w:rFonts w:ascii="Franklin Gothic Book" w:hAnsi="Franklin Gothic Book"/>
          <w:sz w:val="24"/>
        </w:rPr>
      </w:pPr>
    </w:p>
    <w:p w14:paraId="3254243E" w14:textId="60FF1B83" w:rsidR="003F3697" w:rsidRDefault="003F3697" w:rsidP="003F3697">
      <w:pPr>
        <w:pStyle w:val="NoSpacing"/>
        <w:ind w:left="720"/>
        <w:rPr>
          <w:rFonts w:ascii="Franklin Gothic Book" w:hAnsi="Franklin Gothic Book"/>
          <w:sz w:val="24"/>
        </w:rPr>
      </w:pPr>
    </w:p>
    <w:p w14:paraId="35CF6B40" w14:textId="0D9B1B4D" w:rsidR="003F3697" w:rsidRDefault="003F3697" w:rsidP="003F3697">
      <w:pPr>
        <w:pStyle w:val="NoSpacing"/>
        <w:ind w:left="720"/>
        <w:rPr>
          <w:rFonts w:ascii="Franklin Gothic Book" w:hAnsi="Franklin Gothic Book"/>
          <w:sz w:val="24"/>
        </w:rPr>
      </w:pPr>
      <w:r>
        <w:rPr>
          <w:rFonts w:ascii="Franklin Gothic Book" w:hAnsi="Franklin Gothic Book"/>
          <w:sz w:val="24"/>
        </w:rPr>
        <w:t>All the best for this holiday season.</w:t>
      </w:r>
    </w:p>
    <w:p w14:paraId="076AC859" w14:textId="102B100E" w:rsidR="003F3697" w:rsidRPr="003F3697" w:rsidRDefault="003F3697" w:rsidP="003F3697">
      <w:pPr>
        <w:pStyle w:val="NoSpacing"/>
        <w:ind w:left="720"/>
        <w:rPr>
          <w:rFonts w:ascii="Franklin Gothic Book" w:hAnsi="Franklin Gothic Book"/>
          <w:b/>
          <w:bCs/>
          <w:sz w:val="24"/>
        </w:rPr>
      </w:pPr>
      <w:r w:rsidRPr="003F3697">
        <w:rPr>
          <w:rFonts w:ascii="Franklin Gothic Book" w:hAnsi="Franklin Gothic Book"/>
          <w:b/>
          <w:bCs/>
          <w:sz w:val="24"/>
        </w:rPr>
        <w:t>SIOP Nutrition Network</w:t>
      </w:r>
    </w:p>
    <w:p w14:paraId="5A634BEE" w14:textId="77777777" w:rsidR="002A5CD1" w:rsidRDefault="002A5CD1" w:rsidP="002A5CD1">
      <w:pPr>
        <w:rPr>
          <w:rFonts w:ascii="Franklin Gothic Book" w:hAnsi="Franklin Gothic Book"/>
          <w:sz w:val="24"/>
        </w:rPr>
      </w:pPr>
      <w:r>
        <w:rPr>
          <w:rFonts w:ascii="Franklin Gothic Book" w:hAnsi="Franklin Gothic Book"/>
          <w:sz w:val="24"/>
        </w:rPr>
        <w:br w:type="page"/>
      </w:r>
    </w:p>
    <w:p w14:paraId="2E64CFBD" w14:textId="77777777" w:rsidR="002A5CD1" w:rsidRPr="00702EA8" w:rsidRDefault="002A5CD1" w:rsidP="002A5CD1">
      <w:pPr>
        <w:pStyle w:val="NoSpacing"/>
        <w:tabs>
          <w:tab w:val="left" w:pos="5040"/>
        </w:tabs>
        <w:ind w:left="540" w:hanging="360"/>
        <w:rPr>
          <w:rFonts w:ascii="Franklin Gothic Book" w:hAnsi="Franklin Gothic Book"/>
          <w:b/>
          <w:sz w:val="28"/>
        </w:rPr>
      </w:pPr>
      <w:r w:rsidRPr="00702EA8">
        <w:rPr>
          <w:rFonts w:ascii="Franklin Gothic Book" w:hAnsi="Franklin Gothic Book"/>
          <w:b/>
          <w:sz w:val="28"/>
        </w:rPr>
        <w:lastRenderedPageBreak/>
        <w:t>Names</w:t>
      </w:r>
      <w:r w:rsidRPr="00702EA8">
        <w:rPr>
          <w:rFonts w:ascii="Franklin Gothic Book" w:hAnsi="Franklin Gothic Book"/>
          <w:b/>
          <w:sz w:val="28"/>
        </w:rPr>
        <w:tab/>
        <w:t>E-mail addresses</w:t>
      </w:r>
    </w:p>
    <w:p w14:paraId="6C825D2D" w14:textId="77777777" w:rsidR="002A5CD1" w:rsidRPr="009532C9" w:rsidRDefault="002A5CD1" w:rsidP="002A5CD1">
      <w:pPr>
        <w:pStyle w:val="NoSpacing"/>
        <w:tabs>
          <w:tab w:val="left" w:pos="5040"/>
        </w:tabs>
        <w:ind w:left="540" w:hanging="360"/>
        <w:rPr>
          <w:rFonts w:ascii="Franklin Gothic Book" w:hAnsi="Franklin Gothic Book"/>
          <w:b/>
          <w:sz w:val="24"/>
        </w:rPr>
      </w:pPr>
    </w:p>
    <w:p w14:paraId="603D672E" w14:textId="77777777" w:rsidR="002A5CD1" w:rsidRDefault="002A5CD1" w:rsidP="002A5CD1">
      <w:pPr>
        <w:pStyle w:val="NoSpacing"/>
        <w:tabs>
          <w:tab w:val="left" w:pos="180"/>
          <w:tab w:val="left" w:pos="5040"/>
        </w:tabs>
        <w:spacing w:line="360" w:lineRule="auto"/>
        <w:rPr>
          <w:rFonts w:ascii="Franklin Gothic Book" w:hAnsi="Franklin Gothic Book"/>
          <w:sz w:val="24"/>
        </w:rPr>
      </w:pPr>
      <w:r>
        <w:rPr>
          <w:rFonts w:ascii="Franklin Gothic Book" w:hAnsi="Franklin Gothic Book"/>
          <w:sz w:val="24"/>
        </w:rPr>
        <w:t>*</w:t>
      </w:r>
      <w:r>
        <w:rPr>
          <w:rFonts w:ascii="Franklin Gothic Book" w:hAnsi="Franklin Gothic Book"/>
          <w:sz w:val="24"/>
        </w:rPr>
        <w:tab/>
        <w:t>Ronnie Barr</w:t>
      </w:r>
      <w:r>
        <w:rPr>
          <w:rFonts w:ascii="Franklin Gothic Book" w:hAnsi="Franklin Gothic Book"/>
          <w:sz w:val="24"/>
        </w:rPr>
        <w:tab/>
        <w:t>rbarr@mcmaster.ca</w:t>
      </w:r>
    </w:p>
    <w:p w14:paraId="2EAC35D7"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Erin Gordon</w:t>
      </w:r>
      <w:r>
        <w:rPr>
          <w:rFonts w:ascii="Franklin Gothic Book" w:hAnsi="Franklin Gothic Book"/>
          <w:sz w:val="24"/>
        </w:rPr>
        <w:tab/>
        <w:t>erin.gordon@childrens.harvard.edu</w:t>
      </w:r>
    </w:p>
    <w:p w14:paraId="1F9A42B0"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Minke Huibers</w:t>
      </w:r>
      <w:r>
        <w:rPr>
          <w:rFonts w:ascii="Franklin Gothic Book" w:hAnsi="Franklin Gothic Book"/>
          <w:sz w:val="24"/>
        </w:rPr>
        <w:tab/>
        <w:t>minke.huibers@bcm.edu</w:t>
      </w:r>
    </w:p>
    <w:p w14:paraId="7BFD1BA5"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Jasly Koo</w:t>
      </w:r>
      <w:r>
        <w:rPr>
          <w:rFonts w:ascii="Franklin Gothic Book" w:hAnsi="Franklin Gothic Book"/>
          <w:sz w:val="24"/>
        </w:rPr>
        <w:tab/>
        <w:t>koo.yuan.si@kkh.com.sg</w:t>
      </w:r>
    </w:p>
    <w:p w14:paraId="381A949C"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Elena Ladas</w:t>
      </w:r>
      <w:r>
        <w:rPr>
          <w:rFonts w:ascii="Franklin Gothic Book" w:hAnsi="Franklin Gothic Book"/>
          <w:sz w:val="24"/>
        </w:rPr>
        <w:tab/>
        <w:t>ejd14@cumc.columbia.edu</w:t>
      </w:r>
    </w:p>
    <w:p w14:paraId="6EC3EE53"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 xml:space="preserve">Deb </w:t>
      </w:r>
      <w:proofErr w:type="spellStart"/>
      <w:r>
        <w:rPr>
          <w:rFonts w:ascii="Franklin Gothic Book" w:hAnsi="Franklin Gothic Book"/>
          <w:sz w:val="24"/>
        </w:rPr>
        <w:t>Ndao</w:t>
      </w:r>
      <w:proofErr w:type="spellEnd"/>
      <w:r>
        <w:rPr>
          <w:rFonts w:ascii="Franklin Gothic Book" w:hAnsi="Franklin Gothic Book"/>
          <w:sz w:val="24"/>
        </w:rPr>
        <w:tab/>
        <w:t>dn493@cumc.colmumbia.edu</w:t>
      </w:r>
    </w:p>
    <w:p w14:paraId="6D9AD532" w14:textId="77777777" w:rsidR="002A5CD1" w:rsidRDefault="002A5CD1" w:rsidP="002A5CD1">
      <w:pPr>
        <w:pStyle w:val="NoSpacing"/>
        <w:tabs>
          <w:tab w:val="left" w:pos="180"/>
          <w:tab w:val="left" w:pos="5040"/>
        </w:tabs>
        <w:spacing w:line="360" w:lineRule="auto"/>
        <w:rPr>
          <w:rFonts w:ascii="Franklin Gothic Book" w:hAnsi="Franklin Gothic Book"/>
          <w:sz w:val="24"/>
        </w:rPr>
      </w:pPr>
      <w:r>
        <w:rPr>
          <w:rFonts w:ascii="Franklin Gothic Book" w:hAnsi="Franklin Gothic Book"/>
          <w:sz w:val="24"/>
        </w:rPr>
        <w:t>*</w:t>
      </w:r>
      <w:r>
        <w:rPr>
          <w:rFonts w:ascii="Franklin Gothic Book" w:hAnsi="Franklin Gothic Book"/>
          <w:sz w:val="24"/>
        </w:rPr>
        <w:tab/>
        <w:t>Paul Rogers</w:t>
      </w:r>
      <w:r>
        <w:rPr>
          <w:rFonts w:ascii="Franklin Gothic Book" w:hAnsi="Franklin Gothic Book"/>
          <w:sz w:val="24"/>
        </w:rPr>
        <w:tab/>
        <w:t>progers@cw.bc.ca</w:t>
      </w:r>
    </w:p>
    <w:p w14:paraId="67F1C07E"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Judy Schoeman</w:t>
      </w:r>
      <w:r>
        <w:rPr>
          <w:rFonts w:ascii="Franklin Gothic Book" w:hAnsi="Franklin Gothic Book"/>
          <w:sz w:val="24"/>
        </w:rPr>
        <w:tab/>
        <w:t>judy.schoeman@gmail.com</w:t>
      </w:r>
    </w:p>
    <w:p w14:paraId="4072A02E"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Jeremy Slone</w:t>
      </w:r>
      <w:r>
        <w:rPr>
          <w:rFonts w:ascii="Franklin Gothic Book" w:hAnsi="Franklin Gothic Book"/>
          <w:sz w:val="24"/>
        </w:rPr>
        <w:tab/>
        <w:t>jsslone@txch.org</w:t>
      </w:r>
    </w:p>
    <w:p w14:paraId="0877C89A"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Mike Stevens</w:t>
      </w:r>
      <w:r>
        <w:rPr>
          <w:rFonts w:ascii="Franklin Gothic Book" w:hAnsi="Franklin Gothic Book"/>
          <w:sz w:val="24"/>
        </w:rPr>
        <w:tab/>
        <w:t>m.stevens@bristol.ac.uk</w:t>
      </w:r>
    </w:p>
    <w:p w14:paraId="76575EC9"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 xml:space="preserve">Wim </w:t>
      </w:r>
      <w:proofErr w:type="spellStart"/>
      <w:r>
        <w:rPr>
          <w:rFonts w:ascii="Franklin Gothic Book" w:hAnsi="Franklin Gothic Book"/>
          <w:sz w:val="24"/>
        </w:rPr>
        <w:t>Tissing</w:t>
      </w:r>
      <w:proofErr w:type="spellEnd"/>
      <w:r>
        <w:rPr>
          <w:rFonts w:ascii="Franklin Gothic Book" w:hAnsi="Franklin Gothic Book"/>
          <w:sz w:val="24"/>
        </w:rPr>
        <w:tab/>
        <w:t>w.j.e.tissing@prnsesmaximacentrum.ril</w:t>
      </w:r>
    </w:p>
    <w:p w14:paraId="10DC309F"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proofErr w:type="spellStart"/>
      <w:r>
        <w:rPr>
          <w:rFonts w:ascii="Franklin Gothic Book" w:hAnsi="Franklin Gothic Book"/>
          <w:sz w:val="24"/>
        </w:rPr>
        <w:t>Terezie</w:t>
      </w:r>
      <w:proofErr w:type="spellEnd"/>
      <w:r>
        <w:rPr>
          <w:rFonts w:ascii="Franklin Gothic Book" w:hAnsi="Franklin Gothic Book"/>
          <w:sz w:val="24"/>
        </w:rPr>
        <w:t xml:space="preserve"> </w:t>
      </w:r>
      <w:proofErr w:type="spellStart"/>
      <w:r>
        <w:rPr>
          <w:rFonts w:ascii="Franklin Gothic Book" w:hAnsi="Franklin Gothic Book"/>
          <w:sz w:val="24"/>
        </w:rPr>
        <w:t>Tolar</w:t>
      </w:r>
      <w:proofErr w:type="spellEnd"/>
      <w:r>
        <w:rPr>
          <w:rFonts w:ascii="Franklin Gothic Book" w:hAnsi="Franklin Gothic Book"/>
          <w:sz w:val="24"/>
        </w:rPr>
        <w:t>-Peterson</w:t>
      </w:r>
      <w:r>
        <w:rPr>
          <w:rFonts w:ascii="Franklin Gothic Book" w:hAnsi="Franklin Gothic Book"/>
          <w:sz w:val="24"/>
        </w:rPr>
        <w:tab/>
        <w:t>terexie.mosby@msstate.edu</w:t>
      </w:r>
    </w:p>
    <w:p w14:paraId="6A41F0F1"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proofErr w:type="spellStart"/>
      <w:r>
        <w:rPr>
          <w:rFonts w:ascii="Franklin Gothic Book" w:hAnsi="Franklin Gothic Book"/>
          <w:sz w:val="24"/>
        </w:rPr>
        <w:t>Amita</w:t>
      </w:r>
      <w:proofErr w:type="spellEnd"/>
      <w:r>
        <w:rPr>
          <w:rFonts w:ascii="Franklin Gothic Book" w:hAnsi="Franklin Gothic Book"/>
          <w:sz w:val="24"/>
        </w:rPr>
        <w:t xml:space="preserve"> </w:t>
      </w:r>
      <w:proofErr w:type="spellStart"/>
      <w:r>
        <w:rPr>
          <w:rFonts w:ascii="Franklin Gothic Book" w:hAnsi="Franklin Gothic Book"/>
          <w:sz w:val="24"/>
        </w:rPr>
        <w:t>Trehan</w:t>
      </w:r>
      <w:proofErr w:type="spellEnd"/>
      <w:r>
        <w:rPr>
          <w:rFonts w:ascii="Franklin Gothic Book" w:hAnsi="Franklin Gothic Book"/>
          <w:sz w:val="24"/>
        </w:rPr>
        <w:tab/>
        <w:t>trehanamita@hotmail.com</w:t>
      </w:r>
    </w:p>
    <w:p w14:paraId="7EC53BB1"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 xml:space="preserve">Karina </w:t>
      </w:r>
      <w:proofErr w:type="spellStart"/>
      <w:r>
        <w:rPr>
          <w:rFonts w:ascii="Franklin Gothic Book" w:hAnsi="Franklin Gothic Book"/>
          <w:sz w:val="24"/>
        </w:rPr>
        <w:t>Viani</w:t>
      </w:r>
      <w:proofErr w:type="spellEnd"/>
      <w:r>
        <w:rPr>
          <w:rFonts w:ascii="Franklin Gothic Book" w:hAnsi="Franklin Gothic Book"/>
          <w:sz w:val="24"/>
        </w:rPr>
        <w:tab/>
      </w:r>
      <w:r w:rsidRPr="00702EA8">
        <w:rPr>
          <w:rFonts w:ascii="Franklin Gothic Book" w:hAnsi="Franklin Gothic Book"/>
          <w:sz w:val="24"/>
        </w:rPr>
        <w:t>karina.viani@hc.fm.usp.br</w:t>
      </w:r>
    </w:p>
    <w:p w14:paraId="6F8FF5F3"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p>
    <w:p w14:paraId="00DB66D7"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r>
        <w:rPr>
          <w:rFonts w:ascii="Franklin Gothic Book" w:hAnsi="Franklin Gothic Book"/>
          <w:sz w:val="24"/>
        </w:rPr>
        <w:t>* Co-chairs</w:t>
      </w:r>
    </w:p>
    <w:p w14:paraId="7C04E772"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p>
    <w:p w14:paraId="632FFA19" w14:textId="77777777" w:rsidR="002A5CD1" w:rsidRDefault="002A5CD1" w:rsidP="002A5CD1">
      <w:pPr>
        <w:pStyle w:val="NoSpacing"/>
        <w:tabs>
          <w:tab w:val="left" w:pos="5040"/>
        </w:tabs>
        <w:spacing w:line="360" w:lineRule="auto"/>
        <w:ind w:left="540" w:hanging="360"/>
        <w:rPr>
          <w:rFonts w:ascii="Franklin Gothic Book" w:hAnsi="Franklin Gothic Book"/>
          <w:sz w:val="24"/>
        </w:rPr>
      </w:pPr>
    </w:p>
    <w:p w14:paraId="4892881E" w14:textId="77777777" w:rsidR="002A5CD1" w:rsidRDefault="002A5CD1">
      <w:bookmarkStart w:id="0" w:name="_GoBack"/>
      <w:bookmarkEnd w:id="0"/>
    </w:p>
    <w:sectPr w:rsidR="002A5C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B7829"/>
    <w:multiLevelType w:val="hybridMultilevel"/>
    <w:tmpl w:val="10A4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31"/>
    <w:rsid w:val="000849C3"/>
    <w:rsid w:val="0018669A"/>
    <w:rsid w:val="0027102A"/>
    <w:rsid w:val="002A5CD1"/>
    <w:rsid w:val="003A53B7"/>
    <w:rsid w:val="003F3697"/>
    <w:rsid w:val="00413F31"/>
    <w:rsid w:val="006353D5"/>
    <w:rsid w:val="00803820"/>
    <w:rsid w:val="00846CDA"/>
    <w:rsid w:val="009A33DA"/>
    <w:rsid w:val="00E668D2"/>
    <w:rsid w:val="00F024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A0ED"/>
  <w15:chartTrackingRefBased/>
  <w15:docId w15:val="{1A940C1D-826E-47CA-AAD3-95252E5A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C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rogers</dc:creator>
  <cp:keywords/>
  <dc:description/>
  <cp:lastModifiedBy>paul rogers</cp:lastModifiedBy>
  <cp:revision>10</cp:revision>
  <dcterms:created xsi:type="dcterms:W3CDTF">2019-12-04T16:44:00Z</dcterms:created>
  <dcterms:modified xsi:type="dcterms:W3CDTF">2019-12-04T19:54:00Z</dcterms:modified>
</cp:coreProperties>
</file>