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54" w:rsidRPr="00AB0FE1" w:rsidRDefault="00455A95" w:rsidP="00D13BE6">
      <w:pPr>
        <w:jc w:val="center"/>
        <w:rPr>
          <w:b/>
          <w:sz w:val="28"/>
          <w:szCs w:val="28"/>
        </w:rPr>
      </w:pPr>
      <w:bookmarkStart w:id="0" w:name="_GoBack"/>
      <w:bookmarkEnd w:id="0"/>
      <w:r>
        <w:rPr>
          <w:b/>
          <w:sz w:val="28"/>
          <w:szCs w:val="28"/>
        </w:rPr>
        <w:br/>
      </w:r>
      <w:r w:rsidR="00D13BE6" w:rsidRPr="00AB0FE1">
        <w:rPr>
          <w:b/>
          <w:sz w:val="28"/>
          <w:szCs w:val="28"/>
        </w:rPr>
        <w:t>Terms of Reference</w:t>
      </w:r>
      <w:r w:rsidR="00102026" w:rsidRPr="00AB0FE1">
        <w:rPr>
          <w:b/>
          <w:sz w:val="28"/>
          <w:szCs w:val="28"/>
        </w:rPr>
        <w:t xml:space="preserve"> </w:t>
      </w:r>
      <w:r>
        <w:rPr>
          <w:b/>
          <w:sz w:val="28"/>
          <w:szCs w:val="28"/>
        </w:rPr>
        <w:br/>
      </w:r>
      <w:r w:rsidR="00102026" w:rsidRPr="00AB0FE1">
        <w:rPr>
          <w:b/>
          <w:sz w:val="28"/>
          <w:szCs w:val="28"/>
        </w:rPr>
        <w:t>SIOP Advocacy Committee</w:t>
      </w:r>
    </w:p>
    <w:p w:rsidR="008811D6" w:rsidRDefault="00F774D9" w:rsidP="008811D6">
      <w:r>
        <w:rPr>
          <w:b/>
        </w:rPr>
        <w:t>Background</w:t>
      </w:r>
      <w:r>
        <w:rPr>
          <w:b/>
        </w:rPr>
        <w:br/>
      </w:r>
      <w:r w:rsidR="00102026">
        <w:t xml:space="preserve">Advocacy is central to the vision of the International Society of Paediatric Oncology (SIOP) which is that </w:t>
      </w:r>
      <w:r>
        <w:t>“</w:t>
      </w:r>
      <w:r w:rsidR="00102026">
        <w:t>no child should die of cancer.</w:t>
      </w:r>
      <w:r>
        <w:t>”</w:t>
      </w:r>
      <w:r w:rsidR="00102026">
        <w:t xml:space="preserve"> </w:t>
      </w:r>
      <w:r w:rsidR="00166F37">
        <w:t xml:space="preserve">It is </w:t>
      </w:r>
      <w:r>
        <w:t xml:space="preserve">directly </w:t>
      </w:r>
      <w:r w:rsidR="00166F37">
        <w:t>in line with Target 4A of the United Nations Millennium Development Goals</w:t>
      </w:r>
      <w:r>
        <w:t xml:space="preserve"> (MDG)</w:t>
      </w:r>
      <w:r w:rsidR="00166F37">
        <w:t xml:space="preserve"> which is “to reduce by two-thirds, between 1990 and 2015, the under-five mortality rate.” </w:t>
      </w:r>
      <w:r>
        <w:t xml:space="preserve"> Despite much of the progress made in the past 15 years, </w:t>
      </w:r>
      <w:r w:rsidR="008811D6">
        <w:t xml:space="preserve">however, </w:t>
      </w:r>
      <w:r>
        <w:t xml:space="preserve">the UN MDG goals to drastically cut childhood mortality rates by two-thirds by 2015 </w:t>
      </w:r>
      <w:r w:rsidR="008811D6">
        <w:t>are unlikely to be achieved</w:t>
      </w:r>
      <w:r>
        <w:t>. UNICEF notes that unless the world more than quadruples the annual rate of reduction in child death, the</w:t>
      </w:r>
      <w:r w:rsidR="00640181">
        <w:t>se</w:t>
      </w:r>
      <w:r>
        <w:t xml:space="preserve"> MDG goals will not become a reality until 2028 (UNICEF</w:t>
      </w:r>
      <w:r w:rsidR="008811D6">
        <w:t xml:space="preserve"> Report, 2013).  SIOP has a critical and important role in contributing towards the reduction of infant and child mortality:</w:t>
      </w:r>
    </w:p>
    <w:p w:rsidR="008811D6" w:rsidRDefault="00C8078C" w:rsidP="00C26697">
      <w:pPr>
        <w:pStyle w:val="ListParagraph"/>
        <w:numPr>
          <w:ilvl w:val="0"/>
          <w:numId w:val="3"/>
        </w:numPr>
      </w:pPr>
      <w:r>
        <w:t>by l</w:t>
      </w:r>
      <w:r w:rsidR="008811D6">
        <w:t xml:space="preserve">eading the campaign, in partnership with different stakeholders, </w:t>
      </w:r>
      <w:r w:rsidR="005420CC">
        <w:t xml:space="preserve">to raise awareness and build </w:t>
      </w:r>
      <w:r>
        <w:t xml:space="preserve">a </w:t>
      </w:r>
      <w:r w:rsidR="005420CC">
        <w:t xml:space="preserve">global momentum </w:t>
      </w:r>
      <w:r>
        <w:t xml:space="preserve">mobilizing communities worldwide to be involved </w:t>
      </w:r>
      <w:r w:rsidR="005420CC">
        <w:t>in the global fight against childhood cancer;</w:t>
      </w:r>
    </w:p>
    <w:p w:rsidR="00C8078C" w:rsidRDefault="00C8078C" w:rsidP="00C8078C">
      <w:pPr>
        <w:pStyle w:val="ListParagraph"/>
        <w:numPr>
          <w:ilvl w:val="0"/>
          <w:numId w:val="3"/>
        </w:numPr>
      </w:pPr>
      <w:r>
        <w:t>by making childhood cancer better understood by the general public</w:t>
      </w:r>
      <w:r w:rsidR="00667330">
        <w:t>, general practitioners and allied health professionals</w:t>
      </w:r>
      <w:r>
        <w:t>;</w:t>
      </w:r>
    </w:p>
    <w:p w:rsidR="00C8078C" w:rsidRDefault="00C8078C" w:rsidP="00C8078C">
      <w:pPr>
        <w:pStyle w:val="ListParagraph"/>
        <w:numPr>
          <w:ilvl w:val="0"/>
          <w:numId w:val="3"/>
        </w:numPr>
      </w:pPr>
      <w:r>
        <w:t>by educating and influencing key opinion leaders to address childhood cancer in their communities;</w:t>
      </w:r>
    </w:p>
    <w:p w:rsidR="00C8078C" w:rsidRDefault="00C8078C" w:rsidP="00C8078C">
      <w:pPr>
        <w:pStyle w:val="ListParagraph"/>
        <w:numPr>
          <w:ilvl w:val="0"/>
          <w:numId w:val="3"/>
        </w:numPr>
      </w:pPr>
      <w:r>
        <w:t>by educating legislators to enact appropriate policies that could benefit childhood cancer communities such as lobbying for change in government policy on childhood cancer research and treatment;</w:t>
      </w:r>
    </w:p>
    <w:p w:rsidR="008811D6" w:rsidRPr="00C8078C" w:rsidRDefault="008811D6" w:rsidP="00C26697">
      <w:pPr>
        <w:pStyle w:val="ListParagraph"/>
        <w:numPr>
          <w:ilvl w:val="0"/>
          <w:numId w:val="3"/>
        </w:numPr>
      </w:pPr>
      <w:r w:rsidRPr="008811D6">
        <w:rPr>
          <w:rFonts w:cs="Arial"/>
          <w:lang w:val="en"/>
        </w:rPr>
        <w:t xml:space="preserve">by advocating for appropriate long term </w:t>
      </w:r>
      <w:r w:rsidR="00EC7A7E">
        <w:rPr>
          <w:rFonts w:cs="Arial"/>
          <w:lang w:val="en"/>
        </w:rPr>
        <w:t>care and follow-</w:t>
      </w:r>
      <w:r w:rsidRPr="008811D6">
        <w:rPr>
          <w:rFonts w:cs="Arial"/>
          <w:lang w:val="en"/>
        </w:rPr>
        <w:t>up for survivors</w:t>
      </w:r>
      <w:r w:rsidR="00C8078C">
        <w:rPr>
          <w:rFonts w:cs="Arial"/>
          <w:lang w:val="en"/>
        </w:rPr>
        <w:t>;</w:t>
      </w:r>
    </w:p>
    <w:p w:rsidR="00C8078C" w:rsidRDefault="00D14B91" w:rsidP="00C8078C">
      <w:pPr>
        <w:pStyle w:val="ListParagraph"/>
        <w:numPr>
          <w:ilvl w:val="0"/>
          <w:numId w:val="3"/>
        </w:numPr>
      </w:pPr>
      <w:r>
        <w:t xml:space="preserve">by </w:t>
      </w:r>
      <w:r w:rsidR="00C8078C">
        <w:t xml:space="preserve">producing relevant resources </w:t>
      </w:r>
      <w:r w:rsidR="00702378">
        <w:t>(e.g., “Best Practices” and case studies) that tell a</w:t>
      </w:r>
      <w:r w:rsidR="00C8078C">
        <w:t xml:space="preserve"> story of childhood cancer </w:t>
      </w:r>
      <w:r w:rsidR="00702378">
        <w:t>encouraging</w:t>
      </w:r>
      <w:r w:rsidR="00C8078C">
        <w:t xml:space="preserve"> a movement </w:t>
      </w:r>
      <w:r w:rsidR="004B15C3">
        <w:t xml:space="preserve">to achieve the vision of SIOP. </w:t>
      </w:r>
      <w:r w:rsidR="00C8078C">
        <w:t xml:space="preserve"> </w:t>
      </w:r>
    </w:p>
    <w:p w:rsidR="001A2957" w:rsidRDefault="009834EC" w:rsidP="00C8078C">
      <w:pPr>
        <w:pStyle w:val="ListParagraph"/>
        <w:numPr>
          <w:ilvl w:val="0"/>
          <w:numId w:val="3"/>
        </w:numPr>
      </w:pPr>
      <w:r>
        <w:t>b</w:t>
      </w:r>
      <w:r w:rsidR="001A2957">
        <w:t>y working together with organization such as WHO, ICCCPO  and other NGOs  to achieve the above  described contributions</w:t>
      </w:r>
    </w:p>
    <w:p w:rsidR="002A39B6" w:rsidRPr="002A39B6" w:rsidRDefault="008A000C" w:rsidP="006A784F">
      <w:pPr>
        <w:autoSpaceDE w:val="0"/>
        <w:autoSpaceDN w:val="0"/>
        <w:adjustRightInd w:val="0"/>
        <w:spacing w:after="0" w:line="240" w:lineRule="auto"/>
        <w:rPr>
          <w:b/>
        </w:rPr>
      </w:pPr>
      <w:r>
        <w:rPr>
          <w:b/>
        </w:rPr>
        <w:t xml:space="preserve">The </w:t>
      </w:r>
      <w:r w:rsidR="00901F32">
        <w:rPr>
          <w:b/>
        </w:rPr>
        <w:t xml:space="preserve">SIOP </w:t>
      </w:r>
      <w:r>
        <w:rPr>
          <w:b/>
        </w:rPr>
        <w:t>Adv</w:t>
      </w:r>
      <w:r w:rsidR="00901F32">
        <w:rPr>
          <w:b/>
        </w:rPr>
        <w:t>o</w:t>
      </w:r>
      <w:r>
        <w:rPr>
          <w:b/>
        </w:rPr>
        <w:t>cacy</w:t>
      </w:r>
      <w:r w:rsidR="006721B2">
        <w:rPr>
          <w:b/>
        </w:rPr>
        <w:t xml:space="preserve"> Committee</w:t>
      </w:r>
    </w:p>
    <w:p w:rsidR="00AB46D6" w:rsidRDefault="00702378" w:rsidP="00CF2E51">
      <w:pPr>
        <w:autoSpaceDE w:val="0"/>
        <w:autoSpaceDN w:val="0"/>
        <w:adjustRightInd w:val="0"/>
        <w:spacing w:after="0" w:line="240" w:lineRule="auto"/>
        <w:rPr>
          <w:rFonts w:cs="Arial"/>
        </w:rPr>
      </w:pPr>
      <w:r w:rsidRPr="006A784F">
        <w:t>The Committee</w:t>
      </w:r>
      <w:r w:rsidR="00E44FDA">
        <w:t>, appointed by the President of SIOP,</w:t>
      </w:r>
      <w:r w:rsidR="006A784F" w:rsidRPr="006A784F">
        <w:t xml:space="preserve"> will be comprised of a small but active group of SIOP leaders committed to advocacy and </w:t>
      </w:r>
      <w:r w:rsidR="00DE3EB9">
        <w:t xml:space="preserve">should </w:t>
      </w:r>
      <w:r w:rsidR="006A784F" w:rsidRPr="006A784F">
        <w:t>represent</w:t>
      </w:r>
      <w:r w:rsidR="006117EA">
        <w:t xml:space="preserve"> </w:t>
      </w:r>
      <w:r w:rsidR="006A784F" w:rsidRPr="006A784F">
        <w:t xml:space="preserve">the different continents where the society (i.e., SIOP) has members. The Group </w:t>
      </w:r>
      <w:r w:rsidR="006A784F" w:rsidRPr="006A784F">
        <w:rPr>
          <w:rFonts w:cs="Arial"/>
        </w:rPr>
        <w:t>will be chaired by a member of SIOP executive com</w:t>
      </w:r>
      <w:r w:rsidR="00D05102">
        <w:rPr>
          <w:rFonts w:cs="Arial"/>
        </w:rPr>
        <w:t>mittee</w:t>
      </w:r>
      <w:r w:rsidR="001A2957">
        <w:rPr>
          <w:rFonts w:cs="Arial"/>
        </w:rPr>
        <w:t xml:space="preserve"> or a devoted SIOP member </w:t>
      </w:r>
      <w:r w:rsidR="00D05102">
        <w:rPr>
          <w:rFonts w:cs="Arial"/>
        </w:rPr>
        <w:t xml:space="preserve">with advocacy experience </w:t>
      </w:r>
      <w:r w:rsidR="002575F6">
        <w:rPr>
          <w:rFonts w:cs="Arial"/>
        </w:rPr>
        <w:t xml:space="preserve">and </w:t>
      </w:r>
      <w:r w:rsidR="00466876">
        <w:rPr>
          <w:rFonts w:cs="Arial"/>
        </w:rPr>
        <w:t xml:space="preserve">especially </w:t>
      </w:r>
      <w:r w:rsidR="006A784F" w:rsidRPr="006A784F">
        <w:rPr>
          <w:rFonts w:cs="Arial"/>
        </w:rPr>
        <w:t>with a</w:t>
      </w:r>
      <w:r w:rsidR="002575F6">
        <w:rPr>
          <w:rFonts w:cs="Arial"/>
        </w:rPr>
        <w:t>n extensive network of contacts in civil society,</w:t>
      </w:r>
      <w:r w:rsidR="00466876">
        <w:rPr>
          <w:rFonts w:cs="Arial"/>
        </w:rPr>
        <w:t xml:space="preserve"> the public and private sectors,</w:t>
      </w:r>
      <w:r w:rsidR="002575F6">
        <w:rPr>
          <w:rFonts w:cs="Arial"/>
        </w:rPr>
        <w:t xml:space="preserve"> </w:t>
      </w:r>
      <w:r w:rsidR="006A784F" w:rsidRPr="006A784F">
        <w:rPr>
          <w:rFonts w:cs="Arial"/>
        </w:rPr>
        <w:t>including donor partners. Committee members are elected to serve for a minimum period of two (2) years in the first instance, with membership to be confirmed every two (2) years at the board meetings at SIOP international annual conferences.  Members are asked to dedicate at least 5% of their time to the work of the Advocacy Group and will each have specific areas of respon</w:t>
      </w:r>
      <w:r w:rsidR="00E44FDA">
        <w:rPr>
          <w:rFonts w:cs="Arial"/>
        </w:rPr>
        <w:t xml:space="preserve">sibility </w:t>
      </w:r>
      <w:r w:rsidR="00AB46D6">
        <w:rPr>
          <w:rFonts w:cs="Arial"/>
        </w:rPr>
        <w:t xml:space="preserve">as </w:t>
      </w:r>
      <w:r w:rsidR="00E44FDA">
        <w:rPr>
          <w:rFonts w:cs="Arial"/>
        </w:rPr>
        <w:t xml:space="preserve">agreed with the </w:t>
      </w:r>
      <w:r w:rsidR="008F4BE4">
        <w:rPr>
          <w:rFonts w:cs="Arial"/>
        </w:rPr>
        <w:t xml:space="preserve">President </w:t>
      </w:r>
      <w:r w:rsidR="00E44FDA">
        <w:rPr>
          <w:rFonts w:cs="Arial"/>
        </w:rPr>
        <w:t>of SIOP</w:t>
      </w:r>
      <w:r w:rsidR="00CF2E51">
        <w:rPr>
          <w:rFonts w:cs="Arial"/>
        </w:rPr>
        <w:t xml:space="preserve"> and the Committee Chair</w:t>
      </w:r>
      <w:r w:rsidR="006A784F" w:rsidRPr="006A784F">
        <w:rPr>
          <w:rFonts w:cs="Arial"/>
        </w:rPr>
        <w:t xml:space="preserve">, especially as regards liaison with other constituencies and initiatives. </w:t>
      </w:r>
    </w:p>
    <w:p w:rsidR="00AB46D6" w:rsidRDefault="00AB46D6" w:rsidP="00CF2E51">
      <w:pPr>
        <w:autoSpaceDE w:val="0"/>
        <w:autoSpaceDN w:val="0"/>
        <w:adjustRightInd w:val="0"/>
        <w:spacing w:after="0" w:line="240" w:lineRule="auto"/>
        <w:rPr>
          <w:rFonts w:cs="Arial"/>
        </w:rPr>
      </w:pPr>
    </w:p>
    <w:p w:rsidR="006117EA" w:rsidRDefault="006117EA" w:rsidP="006A784F">
      <w:pPr>
        <w:autoSpaceDE w:val="0"/>
        <w:autoSpaceDN w:val="0"/>
        <w:adjustRightInd w:val="0"/>
        <w:spacing w:after="0" w:line="240" w:lineRule="auto"/>
        <w:rPr>
          <w:rFonts w:cs="Arial"/>
        </w:rPr>
      </w:pPr>
    </w:p>
    <w:p w:rsidR="006117EA" w:rsidRDefault="006117EA" w:rsidP="006A784F">
      <w:pPr>
        <w:autoSpaceDE w:val="0"/>
        <w:autoSpaceDN w:val="0"/>
        <w:adjustRightInd w:val="0"/>
        <w:spacing w:after="0" w:line="240" w:lineRule="auto"/>
        <w:rPr>
          <w:rFonts w:cs="Arial"/>
        </w:rPr>
      </w:pPr>
    </w:p>
    <w:p w:rsidR="00D14B91" w:rsidRDefault="00D14B91" w:rsidP="006A784F">
      <w:pPr>
        <w:autoSpaceDE w:val="0"/>
        <w:autoSpaceDN w:val="0"/>
        <w:adjustRightInd w:val="0"/>
        <w:spacing w:after="0" w:line="240" w:lineRule="auto"/>
        <w:rPr>
          <w:rFonts w:cs="Arial"/>
        </w:rPr>
      </w:pPr>
    </w:p>
    <w:p w:rsidR="00AB46D6" w:rsidRDefault="00CF2E51" w:rsidP="006A784F">
      <w:pPr>
        <w:autoSpaceDE w:val="0"/>
        <w:autoSpaceDN w:val="0"/>
        <w:adjustRightInd w:val="0"/>
        <w:spacing w:after="0" w:line="240" w:lineRule="auto"/>
        <w:rPr>
          <w:rFonts w:cs="Arial"/>
        </w:rPr>
      </w:pPr>
      <w:r w:rsidRPr="00CF2E51">
        <w:rPr>
          <w:rFonts w:cs="Arial"/>
        </w:rPr>
        <w:t xml:space="preserve">Committee will </w:t>
      </w:r>
      <w:r>
        <w:rPr>
          <w:rFonts w:cs="Arial"/>
        </w:rPr>
        <w:t>also include a representative from</w:t>
      </w:r>
      <w:r w:rsidRPr="00CF2E51">
        <w:rPr>
          <w:rFonts w:cs="Arial"/>
        </w:rPr>
        <w:t xml:space="preserve"> the nurse</w:t>
      </w:r>
      <w:r>
        <w:rPr>
          <w:rFonts w:cs="Arial"/>
        </w:rPr>
        <w:t>s group, the PO</w:t>
      </w:r>
      <w:r w:rsidR="00AB46D6">
        <w:rPr>
          <w:rFonts w:cs="Arial"/>
        </w:rPr>
        <w:t>DC committee</w:t>
      </w:r>
      <w:r w:rsidR="001A2957">
        <w:rPr>
          <w:rFonts w:cs="Arial"/>
        </w:rPr>
        <w:t xml:space="preserve"> (chai</w:t>
      </w:r>
      <w:r w:rsidR="006117EA">
        <w:rPr>
          <w:rFonts w:cs="Arial"/>
        </w:rPr>
        <w:t xml:space="preserve">r) </w:t>
      </w:r>
      <w:r w:rsidR="00AB46D6">
        <w:rPr>
          <w:rFonts w:cs="Arial"/>
        </w:rPr>
        <w:t>and the International Confederation of Childhood Cancer Parents’ Organizations (</w:t>
      </w:r>
      <w:r w:rsidRPr="00CF2E51">
        <w:rPr>
          <w:rFonts w:cs="Arial"/>
        </w:rPr>
        <w:t>ICCCPO</w:t>
      </w:r>
      <w:r w:rsidR="00AB46D6">
        <w:rPr>
          <w:rFonts w:cs="Arial"/>
        </w:rPr>
        <w:t xml:space="preserve">) – all of </w:t>
      </w:r>
      <w:r w:rsidRPr="00CF2E51">
        <w:rPr>
          <w:rFonts w:cs="Arial"/>
        </w:rPr>
        <w:t>who</w:t>
      </w:r>
      <w:r w:rsidR="00AB46D6">
        <w:rPr>
          <w:rFonts w:cs="Arial"/>
        </w:rPr>
        <w:t xml:space="preserve">m will </w:t>
      </w:r>
      <w:r w:rsidRPr="00CF2E51">
        <w:rPr>
          <w:rFonts w:cs="Arial"/>
        </w:rPr>
        <w:t xml:space="preserve">be </w:t>
      </w:r>
      <w:r>
        <w:rPr>
          <w:rFonts w:cs="Arial"/>
        </w:rPr>
        <w:t>given a mandate</w:t>
      </w:r>
      <w:r w:rsidR="00AB46D6">
        <w:rPr>
          <w:rFonts w:cs="Arial"/>
        </w:rPr>
        <w:t xml:space="preserve"> by</w:t>
      </w:r>
      <w:r w:rsidRPr="00CF2E51">
        <w:rPr>
          <w:rFonts w:cs="Arial"/>
        </w:rPr>
        <w:t xml:space="preserve"> </w:t>
      </w:r>
      <w:r w:rsidR="00AB46D6">
        <w:rPr>
          <w:rFonts w:cs="Arial"/>
        </w:rPr>
        <w:t>bodies they represent</w:t>
      </w:r>
      <w:r>
        <w:rPr>
          <w:rFonts w:cs="Arial"/>
        </w:rPr>
        <w:t xml:space="preserve">. </w:t>
      </w:r>
      <w:r w:rsidRPr="00AB46D6">
        <w:rPr>
          <w:rFonts w:cs="Arial"/>
        </w:rPr>
        <w:t>For specific advocacy activities</w:t>
      </w:r>
      <w:r w:rsidR="006756B1" w:rsidRPr="00AB46D6">
        <w:rPr>
          <w:rFonts w:cs="Arial"/>
        </w:rPr>
        <w:t>,</w:t>
      </w:r>
      <w:r w:rsidRPr="00AB46D6">
        <w:rPr>
          <w:rFonts w:cs="Arial"/>
        </w:rPr>
        <w:t xml:space="preserve"> it is possible to involve </w:t>
      </w:r>
    </w:p>
    <w:p w:rsidR="00621C87" w:rsidRPr="00AB46D6" w:rsidRDefault="00CF2E51" w:rsidP="006A784F">
      <w:pPr>
        <w:autoSpaceDE w:val="0"/>
        <w:autoSpaceDN w:val="0"/>
        <w:adjustRightInd w:val="0"/>
        <w:spacing w:after="0" w:line="240" w:lineRule="auto"/>
        <w:rPr>
          <w:rFonts w:cs="Arial"/>
        </w:rPr>
      </w:pPr>
      <w:r w:rsidRPr="00AB46D6">
        <w:rPr>
          <w:rFonts w:cs="Arial"/>
        </w:rPr>
        <w:t>representatives from other affiliated societies.</w:t>
      </w:r>
      <w:r w:rsidR="00AB46D6" w:rsidRPr="00AB46D6">
        <w:rPr>
          <w:rFonts w:cs="Arial"/>
        </w:rPr>
        <w:t xml:space="preserve">  Moreover, the </w:t>
      </w:r>
      <w:r w:rsidR="00AB46D6" w:rsidRPr="00AB46D6">
        <w:rPr>
          <w:rFonts w:eastAsia="Times New Roman" w:cs="Tahoma"/>
          <w:color w:val="000000"/>
        </w:rPr>
        <w:t>chair of the advocacy committee has the mandate to set-up a task force of individuals of whom are selected from the advocacy committee, to work on specific project</w:t>
      </w:r>
      <w:r w:rsidR="000D50B9">
        <w:rPr>
          <w:rFonts w:eastAsia="Times New Roman" w:cs="Tahoma"/>
          <w:color w:val="000000"/>
        </w:rPr>
        <w:t>s</w:t>
      </w:r>
      <w:r w:rsidR="00AB46D6" w:rsidRPr="00AB46D6">
        <w:rPr>
          <w:rFonts w:eastAsia="Times New Roman" w:cs="Tahoma"/>
          <w:color w:val="000000"/>
        </w:rPr>
        <w:t xml:space="preserve">. This could be done through e-mail </w:t>
      </w:r>
      <w:r w:rsidR="00AB46D6">
        <w:rPr>
          <w:rFonts w:eastAsia="Times New Roman" w:cs="Tahoma"/>
          <w:color w:val="000000"/>
        </w:rPr>
        <w:t>c</w:t>
      </w:r>
      <w:r w:rsidR="00AB46D6" w:rsidRPr="00AB46D6">
        <w:rPr>
          <w:rFonts w:eastAsia="Times New Roman" w:cs="Tahoma"/>
          <w:color w:val="000000"/>
        </w:rPr>
        <w:t xml:space="preserve">ommunication but also at targeted specific side meetings at appropriate events. </w:t>
      </w:r>
      <w:r w:rsidR="00AB46D6">
        <w:rPr>
          <w:rFonts w:eastAsia="Times New Roman" w:cs="Tahoma"/>
          <w:color w:val="000000"/>
        </w:rPr>
        <w:t xml:space="preserve"> </w:t>
      </w:r>
      <w:r w:rsidR="00691C66" w:rsidRPr="00AB46D6">
        <w:rPr>
          <w:rFonts w:cs="Arial"/>
        </w:rPr>
        <w:t>Through the Chair, t</w:t>
      </w:r>
      <w:r w:rsidR="00621C87" w:rsidRPr="00AB46D6">
        <w:rPr>
          <w:rFonts w:cs="Arial"/>
        </w:rPr>
        <w:t xml:space="preserve">he Committee will report </w:t>
      </w:r>
      <w:r w:rsidR="0024663E" w:rsidRPr="00AB46D6">
        <w:rPr>
          <w:rFonts w:cs="Arial"/>
        </w:rPr>
        <w:t xml:space="preserve">its progress to the SIOP Executive Board on a quarterly basis. </w:t>
      </w:r>
      <w:r w:rsidR="006117EA">
        <w:rPr>
          <w:rFonts w:cs="Arial"/>
        </w:rPr>
        <w:t xml:space="preserve"> </w:t>
      </w:r>
      <w:r w:rsidR="001A2957">
        <w:rPr>
          <w:rFonts w:cs="Arial"/>
        </w:rPr>
        <w:t>If the chair is not me</w:t>
      </w:r>
      <w:r w:rsidR="00DE3EB9">
        <w:rPr>
          <w:rFonts w:cs="Arial"/>
        </w:rPr>
        <w:t>m</w:t>
      </w:r>
      <w:r w:rsidR="001A2957">
        <w:rPr>
          <w:rFonts w:cs="Arial"/>
        </w:rPr>
        <w:t>ber of the executive committee he will contribute to TC</w:t>
      </w:r>
      <w:r w:rsidR="00DE3EB9">
        <w:rPr>
          <w:rFonts w:cs="Arial"/>
        </w:rPr>
        <w:t>s</w:t>
      </w:r>
      <w:r w:rsidR="001A2957">
        <w:rPr>
          <w:rFonts w:cs="Arial"/>
        </w:rPr>
        <w:t xml:space="preserve"> or face to face meetings by invitation through the SIOP president</w:t>
      </w:r>
    </w:p>
    <w:p w:rsidR="002A39B6" w:rsidRDefault="002A39B6" w:rsidP="006A784F">
      <w:pPr>
        <w:autoSpaceDE w:val="0"/>
        <w:autoSpaceDN w:val="0"/>
        <w:adjustRightInd w:val="0"/>
        <w:spacing w:after="0" w:line="240" w:lineRule="auto"/>
        <w:rPr>
          <w:rFonts w:cs="Arial"/>
        </w:rPr>
      </w:pPr>
    </w:p>
    <w:p w:rsidR="00702378" w:rsidRPr="00972787" w:rsidRDefault="00972787" w:rsidP="00702378">
      <w:pPr>
        <w:autoSpaceDE w:val="0"/>
        <w:autoSpaceDN w:val="0"/>
        <w:adjustRightInd w:val="0"/>
        <w:spacing w:after="0" w:line="240" w:lineRule="auto"/>
        <w:rPr>
          <w:rFonts w:cs="Arial"/>
          <w:b/>
        </w:rPr>
      </w:pPr>
      <w:r w:rsidRPr="00972787">
        <w:rPr>
          <w:rFonts w:cs="Arial"/>
          <w:b/>
        </w:rPr>
        <w:t>Terms of Reference</w:t>
      </w:r>
    </w:p>
    <w:p w:rsidR="00F20B6C" w:rsidRDefault="0024663E" w:rsidP="00ED46DF">
      <w:pPr>
        <w:pStyle w:val="ListParagraph"/>
        <w:numPr>
          <w:ilvl w:val="0"/>
          <w:numId w:val="4"/>
        </w:numPr>
        <w:autoSpaceDE w:val="0"/>
        <w:autoSpaceDN w:val="0"/>
        <w:adjustRightInd w:val="0"/>
        <w:spacing w:after="0" w:line="240" w:lineRule="auto"/>
        <w:rPr>
          <w:rFonts w:cs="Arial"/>
        </w:rPr>
      </w:pPr>
      <w:r w:rsidRPr="00F20B6C">
        <w:rPr>
          <w:rFonts w:cs="Arial"/>
        </w:rPr>
        <w:t>Expand and improve</w:t>
      </w:r>
      <w:r w:rsidR="00702378" w:rsidRPr="00F20B6C">
        <w:rPr>
          <w:rFonts w:cs="Arial"/>
        </w:rPr>
        <w:t xml:space="preserve"> advocacy for childhood cancer and young adult cancers at the global, regional, national and local levels by building on the strengths and </w:t>
      </w:r>
      <w:r w:rsidR="00F57295" w:rsidRPr="00F20B6C">
        <w:rPr>
          <w:rFonts w:cs="Arial"/>
        </w:rPr>
        <w:t>expertise</w:t>
      </w:r>
      <w:r w:rsidR="00702378" w:rsidRPr="00F20B6C">
        <w:rPr>
          <w:rFonts w:cs="Arial"/>
        </w:rPr>
        <w:t xml:space="preserve"> of SIOP members and local partners, including childhood cancer parents’ organizations</w:t>
      </w:r>
      <w:r w:rsidR="00F035B3" w:rsidRPr="00F20B6C">
        <w:rPr>
          <w:rFonts w:cs="Arial"/>
        </w:rPr>
        <w:t>;</w:t>
      </w:r>
    </w:p>
    <w:p w:rsidR="00CD3A86" w:rsidRPr="00F20B6C" w:rsidRDefault="00F20B6C" w:rsidP="00ED46DF">
      <w:pPr>
        <w:pStyle w:val="ListParagraph"/>
        <w:numPr>
          <w:ilvl w:val="0"/>
          <w:numId w:val="4"/>
        </w:numPr>
        <w:autoSpaceDE w:val="0"/>
        <w:autoSpaceDN w:val="0"/>
        <w:adjustRightInd w:val="0"/>
        <w:spacing w:after="0" w:line="240" w:lineRule="auto"/>
        <w:rPr>
          <w:rFonts w:cs="Arial"/>
        </w:rPr>
      </w:pPr>
      <w:r w:rsidRPr="00F20B6C">
        <w:rPr>
          <w:rFonts w:cs="Arial"/>
        </w:rPr>
        <w:t>P</w:t>
      </w:r>
      <w:r w:rsidR="00CD3A86" w:rsidRPr="00F20B6C">
        <w:rPr>
          <w:rFonts w:cs="Arial"/>
        </w:rPr>
        <w:t>articipate in monthly teleconference calls to report on advocacy initiatives and activities in their regions and discuss appropriate inv</w:t>
      </w:r>
      <w:r w:rsidR="008F4BE4" w:rsidRPr="00F20B6C">
        <w:rPr>
          <w:rFonts w:cs="Arial"/>
        </w:rPr>
        <w:t>olvement of SIOP, if any;</w:t>
      </w:r>
    </w:p>
    <w:p w:rsidR="000E231E" w:rsidRDefault="00F20B6C" w:rsidP="009A528A">
      <w:pPr>
        <w:pStyle w:val="ListParagraph"/>
        <w:numPr>
          <w:ilvl w:val="0"/>
          <w:numId w:val="4"/>
        </w:numPr>
        <w:autoSpaceDE w:val="0"/>
        <w:autoSpaceDN w:val="0"/>
        <w:adjustRightInd w:val="0"/>
        <w:spacing w:after="0" w:line="240" w:lineRule="auto"/>
        <w:rPr>
          <w:rFonts w:cs="Arial"/>
        </w:rPr>
      </w:pPr>
      <w:r>
        <w:rPr>
          <w:rFonts w:cs="Arial"/>
        </w:rPr>
        <w:t>M</w:t>
      </w:r>
      <w:r w:rsidR="00CD3A86" w:rsidRPr="008F4BE4">
        <w:rPr>
          <w:rFonts w:cs="Arial"/>
        </w:rPr>
        <w:t xml:space="preserve">eet face-to-face at least </w:t>
      </w:r>
      <w:r w:rsidR="008F4BE4" w:rsidRPr="008F4BE4">
        <w:rPr>
          <w:rFonts w:cs="Arial"/>
        </w:rPr>
        <w:t>once</w:t>
      </w:r>
      <w:r w:rsidR="00CD3A86" w:rsidRPr="008F4BE4">
        <w:rPr>
          <w:rFonts w:cs="Arial"/>
        </w:rPr>
        <w:t xml:space="preserve"> a year</w:t>
      </w:r>
      <w:r w:rsidR="008F4BE4" w:rsidRPr="008F4BE4">
        <w:rPr>
          <w:rFonts w:cs="Arial"/>
        </w:rPr>
        <w:t xml:space="preserve"> (i.e., during SIOP international annual conference) to move SIOP agenda forward.  Other meetings may be held related to specific tasks and will not necessarily involve all Committee members;</w:t>
      </w:r>
    </w:p>
    <w:p w:rsidR="00FE5127" w:rsidRDefault="0024663E" w:rsidP="009A528A">
      <w:pPr>
        <w:pStyle w:val="ListParagraph"/>
        <w:numPr>
          <w:ilvl w:val="0"/>
          <w:numId w:val="4"/>
        </w:numPr>
        <w:autoSpaceDE w:val="0"/>
        <w:autoSpaceDN w:val="0"/>
        <w:adjustRightInd w:val="0"/>
        <w:spacing w:after="0" w:line="240" w:lineRule="auto"/>
        <w:rPr>
          <w:rFonts w:cs="Arial"/>
        </w:rPr>
      </w:pPr>
      <w:r>
        <w:rPr>
          <w:rFonts w:cs="Arial"/>
        </w:rPr>
        <w:t>Forge</w:t>
      </w:r>
      <w:r w:rsidR="00FE5127" w:rsidRPr="008F4BE4">
        <w:rPr>
          <w:rFonts w:cs="Arial"/>
        </w:rPr>
        <w:t xml:space="preserve"> targeted and strategic partnerships with stakeholders (not necessarily health, e.g., media, etc.) in their regions; </w:t>
      </w:r>
    </w:p>
    <w:p w:rsidR="00E74D8D" w:rsidRPr="008F4BE4" w:rsidRDefault="00E74D8D" w:rsidP="009A528A">
      <w:pPr>
        <w:pStyle w:val="ListParagraph"/>
        <w:numPr>
          <w:ilvl w:val="0"/>
          <w:numId w:val="4"/>
        </w:numPr>
        <w:autoSpaceDE w:val="0"/>
        <w:autoSpaceDN w:val="0"/>
        <w:adjustRightInd w:val="0"/>
        <w:spacing w:after="0" w:line="240" w:lineRule="auto"/>
        <w:rPr>
          <w:rFonts w:cs="Arial"/>
        </w:rPr>
      </w:pPr>
      <w:r>
        <w:rPr>
          <w:rFonts w:cs="Arial"/>
        </w:rPr>
        <w:t>Identify opportunities in “home” regions where the work of SIOP can be showcased, e.g., speak at selected global health meetings on behalf of SIOP;</w:t>
      </w:r>
    </w:p>
    <w:p w:rsidR="00F62E51" w:rsidRDefault="0024663E" w:rsidP="005A2A3F">
      <w:pPr>
        <w:pStyle w:val="ListParagraph"/>
        <w:numPr>
          <w:ilvl w:val="0"/>
          <w:numId w:val="4"/>
        </w:numPr>
        <w:autoSpaceDE w:val="0"/>
        <w:autoSpaceDN w:val="0"/>
        <w:adjustRightInd w:val="0"/>
        <w:spacing w:after="0" w:line="240" w:lineRule="auto"/>
        <w:rPr>
          <w:rFonts w:cs="Arial"/>
        </w:rPr>
      </w:pPr>
      <w:r>
        <w:rPr>
          <w:rFonts w:cs="Arial"/>
        </w:rPr>
        <w:t>C</w:t>
      </w:r>
      <w:r w:rsidR="00F62E51">
        <w:rPr>
          <w:rFonts w:cs="Arial"/>
        </w:rPr>
        <w:t xml:space="preserve">oordinate International Childhood Cancer Day (ICCD – 15 February) events annually in their home country; </w:t>
      </w:r>
    </w:p>
    <w:p w:rsidR="0024663E" w:rsidRDefault="00F20B6C" w:rsidP="0024663E">
      <w:pPr>
        <w:pStyle w:val="ListParagraph"/>
        <w:numPr>
          <w:ilvl w:val="0"/>
          <w:numId w:val="4"/>
        </w:numPr>
        <w:autoSpaceDE w:val="0"/>
        <w:autoSpaceDN w:val="0"/>
        <w:adjustRightInd w:val="0"/>
        <w:spacing w:after="0" w:line="240" w:lineRule="auto"/>
        <w:rPr>
          <w:rFonts w:cs="Arial"/>
        </w:rPr>
      </w:pPr>
      <w:r>
        <w:rPr>
          <w:rFonts w:cs="Arial"/>
        </w:rPr>
        <w:t>W</w:t>
      </w:r>
      <w:r w:rsidR="0024663E">
        <w:rPr>
          <w:rFonts w:cs="Arial"/>
        </w:rPr>
        <w:t xml:space="preserve">ork with key opinion leaders, when appropriate, at strategic </w:t>
      </w:r>
      <w:r w:rsidR="006117EA">
        <w:rPr>
          <w:rFonts w:cs="Arial"/>
        </w:rPr>
        <w:t>global health “hubs”</w:t>
      </w:r>
      <w:r w:rsidR="0024663E">
        <w:rPr>
          <w:rFonts w:cs="Arial"/>
        </w:rPr>
        <w:t xml:space="preserve"> such as in </w:t>
      </w:r>
      <w:r w:rsidR="006117EA">
        <w:rPr>
          <w:rFonts w:cs="Arial"/>
        </w:rPr>
        <w:t xml:space="preserve"> Geneva, (WHO, UICC),</w:t>
      </w:r>
      <w:r w:rsidR="001A2957">
        <w:rPr>
          <w:rFonts w:cs="Arial"/>
        </w:rPr>
        <w:t xml:space="preserve"> </w:t>
      </w:r>
      <w:r w:rsidR="0024663E">
        <w:rPr>
          <w:rFonts w:cs="Arial"/>
        </w:rPr>
        <w:t>Brussels (European Commission), Washington, DC (“inside the beltway” decision-makers); etc.;</w:t>
      </w:r>
    </w:p>
    <w:p w:rsidR="0024663E" w:rsidRDefault="0024663E" w:rsidP="001A2957">
      <w:pPr>
        <w:pStyle w:val="ListParagraph"/>
        <w:numPr>
          <w:ilvl w:val="0"/>
          <w:numId w:val="4"/>
        </w:numPr>
        <w:autoSpaceDE w:val="0"/>
        <w:autoSpaceDN w:val="0"/>
        <w:adjustRightInd w:val="0"/>
        <w:spacing w:after="0" w:line="240" w:lineRule="auto"/>
        <w:rPr>
          <w:rFonts w:cs="Arial"/>
        </w:rPr>
      </w:pPr>
      <w:r>
        <w:rPr>
          <w:rFonts w:cs="Arial"/>
        </w:rPr>
        <w:t>collaborate with the local chapter of  International Confederation of Childhood Cancer Parents’ Organizations (ICCCPO), a SIOP key partner, if any in their region.</w:t>
      </w:r>
    </w:p>
    <w:p w:rsidR="0024663E" w:rsidRPr="0024663E" w:rsidRDefault="00F20B6C" w:rsidP="00885DF9">
      <w:pPr>
        <w:pStyle w:val="ListParagraph"/>
        <w:numPr>
          <w:ilvl w:val="0"/>
          <w:numId w:val="4"/>
        </w:numPr>
        <w:autoSpaceDE w:val="0"/>
        <w:autoSpaceDN w:val="0"/>
        <w:adjustRightInd w:val="0"/>
        <w:spacing w:after="0" w:line="240" w:lineRule="auto"/>
        <w:rPr>
          <w:rFonts w:cs="Arial"/>
        </w:rPr>
      </w:pPr>
      <w:r>
        <w:rPr>
          <w:rFonts w:cs="Arial"/>
        </w:rPr>
        <w:t>D</w:t>
      </w:r>
      <w:r w:rsidR="0024663E" w:rsidRPr="0024663E">
        <w:rPr>
          <w:rFonts w:cs="Arial"/>
        </w:rPr>
        <w:t xml:space="preserve">isseminate advocacy messages targeted to various stakeholder groups -- politicians, policymakers, program managers, celebrities, civil society and local communities; </w:t>
      </w:r>
    </w:p>
    <w:p w:rsidR="00FE5127" w:rsidRDefault="00F20B6C" w:rsidP="005A2A3F">
      <w:pPr>
        <w:pStyle w:val="ListParagraph"/>
        <w:numPr>
          <w:ilvl w:val="0"/>
          <w:numId w:val="4"/>
        </w:numPr>
        <w:autoSpaceDE w:val="0"/>
        <w:autoSpaceDN w:val="0"/>
        <w:adjustRightInd w:val="0"/>
        <w:spacing w:after="0" w:line="240" w:lineRule="auto"/>
        <w:rPr>
          <w:rFonts w:cs="Arial"/>
        </w:rPr>
      </w:pPr>
      <w:r>
        <w:rPr>
          <w:rFonts w:cs="Arial"/>
        </w:rPr>
        <w:t>A</w:t>
      </w:r>
      <w:r w:rsidR="00FE5127">
        <w:rPr>
          <w:rFonts w:cs="Arial"/>
        </w:rPr>
        <w:t>ssist in identifying and recruiting champions for childhood cancer from various stakeholder groups;</w:t>
      </w:r>
    </w:p>
    <w:p w:rsidR="002439B4" w:rsidRDefault="00F20B6C" w:rsidP="005A2A3F">
      <w:pPr>
        <w:pStyle w:val="ListParagraph"/>
        <w:numPr>
          <w:ilvl w:val="0"/>
          <w:numId w:val="4"/>
        </w:numPr>
        <w:autoSpaceDE w:val="0"/>
        <w:autoSpaceDN w:val="0"/>
        <w:adjustRightInd w:val="0"/>
        <w:spacing w:after="0" w:line="240" w:lineRule="auto"/>
        <w:rPr>
          <w:rFonts w:cs="Arial"/>
        </w:rPr>
      </w:pPr>
      <w:r>
        <w:rPr>
          <w:rFonts w:cs="Arial"/>
        </w:rPr>
        <w:t>If appropriate, work with</w:t>
      </w:r>
      <w:r w:rsidR="007B3DE0">
        <w:rPr>
          <w:rFonts w:cs="Arial"/>
        </w:rPr>
        <w:t xml:space="preserve"> and influence </w:t>
      </w:r>
      <w:r>
        <w:rPr>
          <w:rFonts w:cs="Arial"/>
        </w:rPr>
        <w:t xml:space="preserve">government </w:t>
      </w:r>
      <w:r w:rsidR="00F62E51">
        <w:rPr>
          <w:rFonts w:cs="Arial"/>
        </w:rPr>
        <w:t>line ministries such as the Ministry of Health or Minis</w:t>
      </w:r>
      <w:r w:rsidR="00B1138B">
        <w:rPr>
          <w:rFonts w:cs="Arial"/>
        </w:rPr>
        <w:t xml:space="preserve">try of </w:t>
      </w:r>
      <w:r>
        <w:rPr>
          <w:rFonts w:cs="Arial"/>
        </w:rPr>
        <w:t>Children and Youth and develop/cultivate</w:t>
      </w:r>
      <w:r w:rsidR="00B1138B">
        <w:rPr>
          <w:rFonts w:cs="Arial"/>
        </w:rPr>
        <w:t xml:space="preserve"> a </w:t>
      </w:r>
      <w:r>
        <w:rPr>
          <w:rFonts w:cs="Arial"/>
        </w:rPr>
        <w:t xml:space="preserve">long-term </w:t>
      </w:r>
      <w:r w:rsidR="00B1138B">
        <w:rPr>
          <w:rFonts w:cs="Arial"/>
        </w:rPr>
        <w:t xml:space="preserve">relationship with </w:t>
      </w:r>
      <w:r w:rsidR="002439B4">
        <w:rPr>
          <w:rFonts w:cs="Arial"/>
        </w:rPr>
        <w:t xml:space="preserve">responsible staff member of </w:t>
      </w:r>
      <w:r w:rsidR="00B1138B">
        <w:rPr>
          <w:rFonts w:cs="Arial"/>
        </w:rPr>
        <w:t>World Health Organization (WHO) regio</w:t>
      </w:r>
      <w:r w:rsidR="002439B4">
        <w:rPr>
          <w:rFonts w:cs="Arial"/>
        </w:rPr>
        <w:t>nal headquarters in the regions (</w:t>
      </w:r>
      <w:r w:rsidR="00B1138B">
        <w:rPr>
          <w:rFonts w:cs="Arial"/>
        </w:rPr>
        <w:t xml:space="preserve">e.g., AFRO, EURO, </w:t>
      </w:r>
      <w:r w:rsidR="002439B4">
        <w:rPr>
          <w:rFonts w:cs="Arial"/>
        </w:rPr>
        <w:t>PAHO, WPRO, SEARO</w:t>
      </w:r>
      <w:r w:rsidR="0024663E">
        <w:rPr>
          <w:rFonts w:cs="Arial"/>
        </w:rPr>
        <w:t xml:space="preserve">), UNICEF, etc. </w:t>
      </w:r>
    </w:p>
    <w:p w:rsidR="0024663E" w:rsidRDefault="00F20B6C" w:rsidP="0024663E">
      <w:pPr>
        <w:pStyle w:val="ListParagraph"/>
        <w:numPr>
          <w:ilvl w:val="0"/>
          <w:numId w:val="4"/>
        </w:numPr>
        <w:autoSpaceDE w:val="0"/>
        <w:autoSpaceDN w:val="0"/>
        <w:adjustRightInd w:val="0"/>
        <w:spacing w:after="0" w:line="240" w:lineRule="auto"/>
        <w:rPr>
          <w:rFonts w:cs="Arial"/>
        </w:rPr>
      </w:pPr>
      <w:r>
        <w:rPr>
          <w:rFonts w:cs="Arial"/>
        </w:rPr>
        <w:t>Identify</w:t>
      </w:r>
      <w:r w:rsidR="0024663E">
        <w:rPr>
          <w:rFonts w:cs="Arial"/>
        </w:rPr>
        <w:t xml:space="preserve"> potential catalytic operational “field” projects where SIOP could be involved; </w:t>
      </w:r>
    </w:p>
    <w:p w:rsidR="00AB0FE1" w:rsidRPr="006117EA" w:rsidRDefault="00F20B6C" w:rsidP="005A2A3F">
      <w:pPr>
        <w:pStyle w:val="ListParagraph"/>
        <w:numPr>
          <w:ilvl w:val="0"/>
          <w:numId w:val="4"/>
        </w:numPr>
        <w:autoSpaceDE w:val="0"/>
        <w:autoSpaceDN w:val="0"/>
        <w:adjustRightInd w:val="0"/>
        <w:spacing w:after="0" w:line="240" w:lineRule="auto"/>
        <w:rPr>
          <w:rFonts w:cs="Arial"/>
        </w:rPr>
      </w:pPr>
      <w:r>
        <w:rPr>
          <w:rFonts w:cs="Arial"/>
        </w:rPr>
        <w:t>W</w:t>
      </w:r>
      <w:r w:rsidR="00AB0FE1" w:rsidRPr="00CD3A86">
        <w:rPr>
          <w:rFonts w:cs="Arial"/>
        </w:rPr>
        <w:t>ork with other committee member to explore and implement different advocacy and communication strategies/mechanisms to ensure the inclusion of childhood cancer on the global development agenda such as that in the UN MDG and in national cancer control plans, etc</w:t>
      </w:r>
      <w:r w:rsidR="00AB0FE1" w:rsidRPr="00CD3A86">
        <w:rPr>
          <w:rFonts w:ascii="Arial" w:hAnsi="Arial" w:cs="Arial"/>
          <w:sz w:val="24"/>
          <w:szCs w:val="24"/>
        </w:rPr>
        <w:t xml:space="preserve">.; </w:t>
      </w:r>
    </w:p>
    <w:p w:rsidR="006117EA" w:rsidRPr="006117EA" w:rsidRDefault="006117EA" w:rsidP="006117EA">
      <w:pPr>
        <w:autoSpaceDE w:val="0"/>
        <w:autoSpaceDN w:val="0"/>
        <w:adjustRightInd w:val="0"/>
        <w:spacing w:after="0" w:line="240" w:lineRule="auto"/>
        <w:rPr>
          <w:rFonts w:cs="Arial"/>
        </w:rPr>
      </w:pPr>
    </w:p>
    <w:p w:rsidR="006117EA" w:rsidRPr="006117EA" w:rsidRDefault="006117EA" w:rsidP="006117EA">
      <w:pPr>
        <w:pStyle w:val="ListParagraph"/>
        <w:rPr>
          <w:rFonts w:cs="Arial"/>
        </w:rPr>
      </w:pPr>
    </w:p>
    <w:p w:rsidR="00F035B3" w:rsidRDefault="001A2957" w:rsidP="006A784F">
      <w:pPr>
        <w:pStyle w:val="ListParagraph"/>
        <w:numPr>
          <w:ilvl w:val="0"/>
          <w:numId w:val="4"/>
        </w:numPr>
        <w:autoSpaceDE w:val="0"/>
        <w:autoSpaceDN w:val="0"/>
        <w:adjustRightInd w:val="0"/>
        <w:spacing w:after="0" w:line="240" w:lineRule="auto"/>
        <w:rPr>
          <w:rFonts w:cs="Arial"/>
        </w:rPr>
      </w:pPr>
      <w:r>
        <w:rPr>
          <w:rFonts w:cs="Arial"/>
        </w:rPr>
        <w:t xml:space="preserve">Help the continental branches to </w:t>
      </w:r>
      <w:r w:rsidR="006117EA">
        <w:rPr>
          <w:rFonts w:cs="Arial"/>
        </w:rPr>
        <w:t>i</w:t>
      </w:r>
      <w:r w:rsidR="00F035B3">
        <w:rPr>
          <w:rFonts w:cs="Arial"/>
        </w:rPr>
        <w:t xml:space="preserve">dentify a </w:t>
      </w:r>
      <w:r w:rsidR="002A39B6">
        <w:rPr>
          <w:rFonts w:cs="Arial"/>
        </w:rPr>
        <w:t>“road map”</w:t>
      </w:r>
      <w:r w:rsidR="00AB0FE1">
        <w:rPr>
          <w:rFonts w:cs="Arial"/>
        </w:rPr>
        <w:t xml:space="preserve"> in their “home” regions to carry-out potential advocacy initiatives, e.g., high-level public health summits, lobbying national governments to integrate childhood cancer tr</w:t>
      </w:r>
      <w:r w:rsidR="00F543EA">
        <w:rPr>
          <w:rFonts w:cs="Arial"/>
        </w:rPr>
        <w:t>eatment, care and support into</w:t>
      </w:r>
      <w:r w:rsidR="00AB0FE1">
        <w:rPr>
          <w:rFonts w:cs="Arial"/>
        </w:rPr>
        <w:t xml:space="preserve"> t</w:t>
      </w:r>
      <w:r w:rsidR="002439B4">
        <w:rPr>
          <w:rFonts w:cs="Arial"/>
        </w:rPr>
        <w:t>heir health systems.</w:t>
      </w:r>
    </w:p>
    <w:p w:rsidR="002439B4" w:rsidRDefault="002439B4" w:rsidP="002439B4">
      <w:pPr>
        <w:autoSpaceDE w:val="0"/>
        <w:autoSpaceDN w:val="0"/>
        <w:adjustRightInd w:val="0"/>
        <w:spacing w:after="0" w:line="240" w:lineRule="auto"/>
        <w:rPr>
          <w:rFonts w:cs="Arial"/>
        </w:rPr>
      </w:pPr>
    </w:p>
    <w:p w:rsidR="00F035B3" w:rsidRDefault="00AB46D6" w:rsidP="002439B4">
      <w:pPr>
        <w:autoSpaceDE w:val="0"/>
        <w:autoSpaceDN w:val="0"/>
        <w:adjustRightInd w:val="0"/>
        <w:spacing w:after="0" w:line="240" w:lineRule="auto"/>
        <w:rPr>
          <w:rFonts w:cs="Arial"/>
        </w:rPr>
      </w:pPr>
      <w:r>
        <w:rPr>
          <w:rFonts w:cs="Arial"/>
          <w:b/>
        </w:rPr>
        <w:t>SIOP Secretariat Advocacy</w:t>
      </w:r>
      <w:r w:rsidR="002439B4">
        <w:rPr>
          <w:rFonts w:cs="Arial"/>
          <w:b/>
        </w:rPr>
        <w:t xml:space="preserve"> Support</w:t>
      </w:r>
      <w:r>
        <w:rPr>
          <w:rFonts w:cs="Arial"/>
          <w:b/>
        </w:rPr>
        <w:br/>
      </w:r>
      <w:r w:rsidR="002439B4">
        <w:rPr>
          <w:rFonts w:cs="Arial"/>
        </w:rPr>
        <w:t>SIOP’s</w:t>
      </w:r>
      <w:r w:rsidR="002439B4" w:rsidRPr="002439B4">
        <w:rPr>
          <w:rFonts w:cs="Arial"/>
        </w:rPr>
        <w:t xml:space="preserve"> Senior Adviser for Advocacy</w:t>
      </w:r>
      <w:r w:rsidR="00621C87">
        <w:rPr>
          <w:rFonts w:cs="Arial"/>
        </w:rPr>
        <w:t xml:space="preserve"> and Communications</w:t>
      </w:r>
      <w:r w:rsidR="002439B4">
        <w:rPr>
          <w:rFonts w:cs="Arial"/>
        </w:rPr>
        <w:t>, based in Geneva,</w:t>
      </w:r>
      <w:r w:rsidR="002439B4" w:rsidRPr="002439B4">
        <w:rPr>
          <w:rFonts w:cs="Arial"/>
        </w:rPr>
        <w:t xml:space="preserve"> will facilitate the </w:t>
      </w:r>
      <w:r w:rsidR="00431E93">
        <w:rPr>
          <w:rFonts w:cs="Arial"/>
        </w:rPr>
        <w:t xml:space="preserve">day-to-day coordination </w:t>
      </w:r>
      <w:r w:rsidR="002439B4" w:rsidRPr="002439B4">
        <w:rPr>
          <w:rFonts w:cs="Arial"/>
        </w:rPr>
        <w:t xml:space="preserve">of the Advocacy </w:t>
      </w:r>
      <w:r w:rsidR="002439B4">
        <w:rPr>
          <w:rFonts w:cs="Arial"/>
        </w:rPr>
        <w:t>Committee</w:t>
      </w:r>
      <w:r w:rsidR="00621C87">
        <w:rPr>
          <w:rFonts w:cs="Arial"/>
        </w:rPr>
        <w:t xml:space="preserve"> and</w:t>
      </w:r>
      <w:r w:rsidR="002439B4">
        <w:rPr>
          <w:rFonts w:cs="Arial"/>
        </w:rPr>
        <w:t xml:space="preserve"> will be supported by the Secretariat team. </w:t>
      </w:r>
      <w:r w:rsidR="002439B4" w:rsidRPr="002439B4">
        <w:rPr>
          <w:rFonts w:cs="Arial"/>
        </w:rPr>
        <w:t>This may be enhanced with support provided by staff working in the Chair’s</w:t>
      </w:r>
      <w:r w:rsidR="002439B4">
        <w:rPr>
          <w:rFonts w:cs="Arial"/>
        </w:rPr>
        <w:t xml:space="preserve"> own institution. </w:t>
      </w:r>
    </w:p>
    <w:p w:rsidR="00621C87" w:rsidRDefault="00621C87" w:rsidP="002439B4">
      <w:pPr>
        <w:autoSpaceDE w:val="0"/>
        <w:autoSpaceDN w:val="0"/>
        <w:adjustRightInd w:val="0"/>
        <w:spacing w:after="0" w:line="240" w:lineRule="auto"/>
        <w:rPr>
          <w:rFonts w:cs="Arial"/>
        </w:rPr>
      </w:pPr>
    </w:p>
    <w:p w:rsidR="00621C87" w:rsidRPr="002439B4" w:rsidRDefault="00621C87" w:rsidP="002439B4">
      <w:pPr>
        <w:autoSpaceDE w:val="0"/>
        <w:autoSpaceDN w:val="0"/>
        <w:adjustRightInd w:val="0"/>
        <w:spacing w:after="0" w:line="240" w:lineRule="auto"/>
        <w:rPr>
          <w:rFonts w:cs="Arial"/>
        </w:rPr>
      </w:pPr>
    </w:p>
    <w:p w:rsidR="00702378" w:rsidRPr="002439B4" w:rsidRDefault="00702378" w:rsidP="00702378"/>
    <w:p w:rsidR="00C8078C" w:rsidRPr="002439B4" w:rsidRDefault="00702378" w:rsidP="00702378">
      <w:r w:rsidRPr="002439B4">
        <w:t xml:space="preserve"> </w:t>
      </w:r>
    </w:p>
    <w:sectPr w:rsidR="00C8078C" w:rsidRPr="002439B4">
      <w:headerReference w:type="even" r:id="rId8"/>
      <w:headerReference w:type="default" r:id="rId9"/>
      <w:footerReference w:type="default" r:id="rId10"/>
      <w:headerReference w:type="firs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D6" w:rsidRDefault="007365D6" w:rsidP="008811D6">
      <w:pPr>
        <w:spacing w:after="0" w:line="240" w:lineRule="auto"/>
      </w:pPr>
      <w:r>
        <w:separator/>
      </w:r>
    </w:p>
  </w:endnote>
  <w:endnote w:type="continuationSeparator" w:id="0">
    <w:p w:rsidR="007365D6" w:rsidRDefault="007365D6" w:rsidP="0088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723029"/>
      <w:docPartObj>
        <w:docPartGallery w:val="Page Numbers (Bottom of Page)"/>
        <w:docPartUnique/>
      </w:docPartObj>
    </w:sdtPr>
    <w:sdtEndPr>
      <w:rPr>
        <w:noProof/>
      </w:rPr>
    </w:sdtEndPr>
    <w:sdtContent>
      <w:p w:rsidR="006A784F" w:rsidRDefault="006A784F">
        <w:pPr>
          <w:pStyle w:val="Footer"/>
          <w:jc w:val="center"/>
        </w:pPr>
        <w:r>
          <w:fldChar w:fldCharType="begin"/>
        </w:r>
        <w:r>
          <w:instrText xml:space="preserve"> PAGE   \* MERGEFORMAT </w:instrText>
        </w:r>
        <w:r>
          <w:fldChar w:fldCharType="separate"/>
        </w:r>
        <w:r w:rsidR="00300FEA">
          <w:rPr>
            <w:noProof/>
          </w:rPr>
          <w:t>1</w:t>
        </w:r>
        <w:r>
          <w:rPr>
            <w:noProof/>
          </w:rPr>
          <w:fldChar w:fldCharType="end"/>
        </w:r>
      </w:p>
    </w:sdtContent>
  </w:sdt>
  <w:p w:rsidR="008811D6" w:rsidRDefault="0088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D6" w:rsidRDefault="007365D6" w:rsidP="008811D6">
      <w:pPr>
        <w:spacing w:after="0" w:line="240" w:lineRule="auto"/>
      </w:pPr>
      <w:r>
        <w:separator/>
      </w:r>
    </w:p>
  </w:footnote>
  <w:footnote w:type="continuationSeparator" w:id="0">
    <w:p w:rsidR="007365D6" w:rsidRDefault="007365D6" w:rsidP="0088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D6" w:rsidRDefault="00736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5498" o:spid="_x0000_s2050" type="#_x0000_t136" style="position:absolute;margin-left:0;margin-top:0;width:598.9pt;height:64.15pt;rotation:315;z-index:-251655168;mso-position-horizontal:center;mso-position-horizontal-relative:margin;mso-position-vertical:center;mso-position-vertical-relative:margin" o:allowincell="f" fillcolor="silver" stroked="f">
          <v:fill opacity=".5"/>
          <v:textpath style="font-family:&quot;Calibri&quot;;font-size:1pt" string="DRAFT TWO - FOR INTERNAL USE ONL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D6" w:rsidRDefault="00134996">
    <w:pPr>
      <w:pStyle w:val="Header"/>
    </w:pPr>
    <w:r w:rsidRPr="00674339">
      <w:rPr>
        <w:rFonts w:ascii="Helvetica" w:hAnsi="Helvetica"/>
        <w:noProof/>
        <w:lang w:val="fr-CH" w:eastAsia="fr-CH"/>
      </w:rPr>
      <w:drawing>
        <wp:inline distT="0" distB="0" distL="0" distR="0" wp14:anchorId="61A56C88" wp14:editId="22419598">
          <wp:extent cx="1266825" cy="993189"/>
          <wp:effectExtent l="0" t="0" r="0" b="0"/>
          <wp:docPr id="1" name="Picture 1" descr="SI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686" cy="997000"/>
                  </a:xfrm>
                  <a:prstGeom prst="rect">
                    <a:avLst/>
                  </a:prstGeom>
                  <a:noFill/>
                  <a:ln>
                    <a:noFill/>
                  </a:ln>
                </pic:spPr>
              </pic:pic>
            </a:graphicData>
          </a:graphic>
        </wp:inline>
      </w:drawing>
    </w:r>
    <w:r w:rsidR="007365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5499" o:spid="_x0000_s2051" type="#_x0000_t136" style="position:absolute;margin-left:0;margin-top:0;width:598.9pt;height:64.15pt;rotation:315;z-index:-251653120;mso-position-horizontal:center;mso-position-horizontal-relative:margin;mso-position-vertical:center;mso-position-vertical-relative:margin" o:allowincell="f" fillcolor="silver" stroked="f">
          <v:fill opacity=".5"/>
          <v:textpath style="font-family:&quot;Calibri&quot;;font-size:1pt" string="DRAFT TWO - FOR INTERNAL USE ONLY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D6" w:rsidRDefault="00736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5497" o:spid="_x0000_s2049" type="#_x0000_t136" style="position:absolute;margin-left:0;margin-top:0;width:598.9pt;height:64.15pt;rotation:315;z-index:-251657216;mso-position-horizontal:center;mso-position-horizontal-relative:margin;mso-position-vertical:center;mso-position-vertical-relative:margin" o:allowincell="f" fillcolor="silver" stroked="f">
          <v:fill opacity=".5"/>
          <v:textpath style="font-family:&quot;Calibri&quot;;font-size:1pt" string="DRAFT TWO - FOR INTERNAL USE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A3195"/>
    <w:multiLevelType w:val="hybridMultilevel"/>
    <w:tmpl w:val="C7B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A0B21"/>
    <w:multiLevelType w:val="hybridMultilevel"/>
    <w:tmpl w:val="4ED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7450B"/>
    <w:multiLevelType w:val="hybridMultilevel"/>
    <w:tmpl w:val="144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95AED"/>
    <w:multiLevelType w:val="hybridMultilevel"/>
    <w:tmpl w:val="038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E6"/>
    <w:rsid w:val="000D50B9"/>
    <w:rsid w:val="000E231E"/>
    <w:rsid w:val="00102026"/>
    <w:rsid w:val="00102362"/>
    <w:rsid w:val="00134996"/>
    <w:rsid w:val="00166F37"/>
    <w:rsid w:val="001A2957"/>
    <w:rsid w:val="00241454"/>
    <w:rsid w:val="002439B4"/>
    <w:rsid w:val="0024663E"/>
    <w:rsid w:val="002575F6"/>
    <w:rsid w:val="002A39B6"/>
    <w:rsid w:val="00300FEA"/>
    <w:rsid w:val="00380015"/>
    <w:rsid w:val="00431E93"/>
    <w:rsid w:val="00455A95"/>
    <w:rsid w:val="00466876"/>
    <w:rsid w:val="004B15C3"/>
    <w:rsid w:val="005420CC"/>
    <w:rsid w:val="005C0C7B"/>
    <w:rsid w:val="006117EA"/>
    <w:rsid w:val="00621C87"/>
    <w:rsid w:val="00640181"/>
    <w:rsid w:val="00667330"/>
    <w:rsid w:val="006721B2"/>
    <w:rsid w:val="006756B1"/>
    <w:rsid w:val="006842A4"/>
    <w:rsid w:val="00691C66"/>
    <w:rsid w:val="006A784F"/>
    <w:rsid w:val="006C5D2C"/>
    <w:rsid w:val="00702378"/>
    <w:rsid w:val="007365D6"/>
    <w:rsid w:val="007A4568"/>
    <w:rsid w:val="007B3DE0"/>
    <w:rsid w:val="00810325"/>
    <w:rsid w:val="008811D6"/>
    <w:rsid w:val="008A000C"/>
    <w:rsid w:val="008F4BE4"/>
    <w:rsid w:val="00901F32"/>
    <w:rsid w:val="00972787"/>
    <w:rsid w:val="009834EC"/>
    <w:rsid w:val="00A31751"/>
    <w:rsid w:val="00AB0FE1"/>
    <w:rsid w:val="00AB46D6"/>
    <w:rsid w:val="00AB5D03"/>
    <w:rsid w:val="00B1138B"/>
    <w:rsid w:val="00C8078C"/>
    <w:rsid w:val="00CD3A86"/>
    <w:rsid w:val="00CF2E51"/>
    <w:rsid w:val="00D05102"/>
    <w:rsid w:val="00D07209"/>
    <w:rsid w:val="00D13BE6"/>
    <w:rsid w:val="00D14B91"/>
    <w:rsid w:val="00D5731D"/>
    <w:rsid w:val="00DE3EB9"/>
    <w:rsid w:val="00E44FDA"/>
    <w:rsid w:val="00E74D8D"/>
    <w:rsid w:val="00EC7A7E"/>
    <w:rsid w:val="00F035B3"/>
    <w:rsid w:val="00F20B6C"/>
    <w:rsid w:val="00F543EA"/>
    <w:rsid w:val="00F57295"/>
    <w:rsid w:val="00F62E51"/>
    <w:rsid w:val="00F774D9"/>
    <w:rsid w:val="00FE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E5F2BA4-4A01-4AF9-A3C2-00B43A8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026"/>
    <w:rPr>
      <w:b/>
      <w:bCs/>
    </w:rPr>
  </w:style>
  <w:style w:type="character" w:styleId="Hyperlink">
    <w:name w:val="Hyperlink"/>
    <w:basedOn w:val="DefaultParagraphFont"/>
    <w:uiPriority w:val="99"/>
    <w:semiHidden/>
    <w:unhideWhenUsed/>
    <w:rsid w:val="00166F37"/>
    <w:rPr>
      <w:strike w:val="0"/>
      <w:dstrike w:val="0"/>
      <w:color w:val="0066CC"/>
      <w:u w:val="none"/>
      <w:effect w:val="none"/>
    </w:rPr>
  </w:style>
  <w:style w:type="paragraph" w:styleId="NormalWeb">
    <w:name w:val="Normal (Web)"/>
    <w:basedOn w:val="Normal"/>
    <w:uiPriority w:val="99"/>
    <w:semiHidden/>
    <w:unhideWhenUsed/>
    <w:rsid w:val="00166F37"/>
    <w:pPr>
      <w:spacing w:before="150"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1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811D6"/>
  </w:style>
  <w:style w:type="paragraph" w:styleId="Footer">
    <w:name w:val="footer"/>
    <w:basedOn w:val="Normal"/>
    <w:link w:val="FooterChar"/>
    <w:uiPriority w:val="99"/>
    <w:unhideWhenUsed/>
    <w:rsid w:val="008811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11D6"/>
  </w:style>
  <w:style w:type="paragraph" w:styleId="ListParagraph">
    <w:name w:val="List Paragraph"/>
    <w:basedOn w:val="Normal"/>
    <w:uiPriority w:val="34"/>
    <w:qFormat/>
    <w:rsid w:val="008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57683">
      <w:bodyDiv w:val="1"/>
      <w:marLeft w:val="0"/>
      <w:marRight w:val="0"/>
      <w:marTop w:val="0"/>
      <w:marBottom w:val="0"/>
      <w:divBdr>
        <w:top w:val="none" w:sz="0" w:space="0" w:color="auto"/>
        <w:left w:val="none" w:sz="0" w:space="0" w:color="auto"/>
        <w:bottom w:val="none" w:sz="0" w:space="0" w:color="auto"/>
        <w:right w:val="none" w:sz="0" w:space="0" w:color="auto"/>
      </w:divBdr>
      <w:divsChild>
        <w:div w:id="452557328">
          <w:marLeft w:val="0"/>
          <w:marRight w:val="0"/>
          <w:marTop w:val="0"/>
          <w:marBottom w:val="0"/>
          <w:divBdr>
            <w:top w:val="none" w:sz="0" w:space="0" w:color="auto"/>
            <w:left w:val="none" w:sz="0" w:space="0" w:color="auto"/>
            <w:bottom w:val="none" w:sz="0" w:space="0" w:color="auto"/>
            <w:right w:val="none" w:sz="0" w:space="0" w:color="auto"/>
          </w:divBdr>
          <w:divsChild>
            <w:div w:id="1371757215">
              <w:marLeft w:val="0"/>
              <w:marRight w:val="0"/>
              <w:marTop w:val="120"/>
              <w:marBottom w:val="0"/>
              <w:divBdr>
                <w:top w:val="none" w:sz="0" w:space="0" w:color="auto"/>
                <w:left w:val="none" w:sz="0" w:space="0" w:color="auto"/>
                <w:bottom w:val="none" w:sz="0" w:space="0" w:color="auto"/>
                <w:right w:val="none" w:sz="0" w:space="0" w:color="auto"/>
              </w:divBdr>
              <w:divsChild>
                <w:div w:id="865410095">
                  <w:marLeft w:val="0"/>
                  <w:marRight w:val="-100"/>
                  <w:marTop w:val="0"/>
                  <w:marBottom w:val="0"/>
                  <w:divBdr>
                    <w:top w:val="none" w:sz="0" w:space="0" w:color="auto"/>
                    <w:left w:val="none" w:sz="0" w:space="0" w:color="auto"/>
                    <w:bottom w:val="none" w:sz="0" w:space="0" w:color="auto"/>
                    <w:right w:val="none" w:sz="0" w:space="0" w:color="auto"/>
                  </w:divBdr>
                  <w:divsChild>
                    <w:div w:id="1257514555">
                      <w:marLeft w:val="0"/>
                      <w:marRight w:val="0"/>
                      <w:marTop w:val="0"/>
                      <w:marBottom w:val="0"/>
                      <w:divBdr>
                        <w:top w:val="none" w:sz="0" w:space="0" w:color="auto"/>
                        <w:left w:val="none" w:sz="0" w:space="0" w:color="auto"/>
                        <w:bottom w:val="none" w:sz="0" w:space="0" w:color="auto"/>
                        <w:right w:val="none" w:sz="0" w:space="0" w:color="auto"/>
                      </w:divBdr>
                      <w:divsChild>
                        <w:div w:id="1619070498">
                          <w:marLeft w:val="0"/>
                          <w:marRight w:val="0"/>
                          <w:marTop w:val="0"/>
                          <w:marBottom w:val="0"/>
                          <w:divBdr>
                            <w:top w:val="none" w:sz="0" w:space="0" w:color="auto"/>
                            <w:left w:val="none" w:sz="0" w:space="0" w:color="auto"/>
                            <w:bottom w:val="none" w:sz="0" w:space="0" w:color="auto"/>
                            <w:right w:val="none" w:sz="0" w:space="0" w:color="auto"/>
                          </w:divBdr>
                          <w:divsChild>
                            <w:div w:id="621572707">
                              <w:marLeft w:val="0"/>
                              <w:marRight w:val="0"/>
                              <w:marTop w:val="0"/>
                              <w:marBottom w:val="0"/>
                              <w:divBdr>
                                <w:top w:val="none" w:sz="0" w:space="0" w:color="auto"/>
                                <w:left w:val="none" w:sz="0" w:space="0" w:color="auto"/>
                                <w:bottom w:val="none" w:sz="0" w:space="0" w:color="auto"/>
                                <w:right w:val="none" w:sz="0" w:space="0" w:color="auto"/>
                              </w:divBdr>
                              <w:divsChild>
                                <w:div w:id="2069452970">
                                  <w:marLeft w:val="0"/>
                                  <w:marRight w:val="0"/>
                                  <w:marTop w:val="0"/>
                                  <w:marBottom w:val="0"/>
                                  <w:divBdr>
                                    <w:top w:val="none" w:sz="0" w:space="0" w:color="auto"/>
                                    <w:left w:val="none" w:sz="0" w:space="0" w:color="auto"/>
                                    <w:bottom w:val="none" w:sz="0" w:space="0" w:color="auto"/>
                                    <w:right w:val="none" w:sz="0" w:space="0" w:color="auto"/>
                                  </w:divBdr>
                                  <w:divsChild>
                                    <w:div w:id="890699902">
                                      <w:marLeft w:val="0"/>
                                      <w:marRight w:val="0"/>
                                      <w:marTop w:val="0"/>
                                      <w:marBottom w:val="0"/>
                                      <w:divBdr>
                                        <w:top w:val="none" w:sz="0" w:space="0" w:color="auto"/>
                                        <w:left w:val="none" w:sz="0" w:space="0" w:color="auto"/>
                                        <w:bottom w:val="none" w:sz="0" w:space="0" w:color="auto"/>
                                        <w:right w:val="none" w:sz="0" w:space="0" w:color="auto"/>
                                      </w:divBdr>
                                      <w:divsChild>
                                        <w:div w:id="1763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90402">
      <w:bodyDiv w:val="1"/>
      <w:marLeft w:val="0"/>
      <w:marRight w:val="0"/>
      <w:marTop w:val="0"/>
      <w:marBottom w:val="0"/>
      <w:divBdr>
        <w:top w:val="none" w:sz="0" w:space="0" w:color="auto"/>
        <w:left w:val="none" w:sz="0" w:space="0" w:color="auto"/>
        <w:bottom w:val="none" w:sz="0" w:space="0" w:color="auto"/>
        <w:right w:val="none" w:sz="0" w:space="0" w:color="auto"/>
      </w:divBdr>
      <w:divsChild>
        <w:div w:id="1883244154">
          <w:marLeft w:val="0"/>
          <w:marRight w:val="0"/>
          <w:marTop w:val="150"/>
          <w:marBottom w:val="750"/>
          <w:divBdr>
            <w:top w:val="none" w:sz="0" w:space="0" w:color="auto"/>
            <w:left w:val="none" w:sz="0" w:space="0" w:color="auto"/>
            <w:bottom w:val="none" w:sz="0" w:space="0" w:color="auto"/>
            <w:right w:val="none" w:sz="0" w:space="0" w:color="auto"/>
          </w:divBdr>
          <w:divsChild>
            <w:div w:id="365758824">
              <w:marLeft w:val="0"/>
              <w:marRight w:val="0"/>
              <w:marTop w:val="100"/>
              <w:marBottom w:val="100"/>
              <w:divBdr>
                <w:top w:val="none" w:sz="0" w:space="0" w:color="auto"/>
                <w:left w:val="none" w:sz="0" w:space="0" w:color="auto"/>
                <w:bottom w:val="none" w:sz="0" w:space="0" w:color="auto"/>
                <w:right w:val="none" w:sz="0" w:space="0" w:color="auto"/>
              </w:divBdr>
              <w:divsChild>
                <w:div w:id="1697343262">
                  <w:marLeft w:val="0"/>
                  <w:marRight w:val="0"/>
                  <w:marTop w:val="0"/>
                  <w:marBottom w:val="0"/>
                  <w:divBdr>
                    <w:top w:val="none" w:sz="0" w:space="0" w:color="auto"/>
                    <w:left w:val="none" w:sz="0" w:space="0" w:color="auto"/>
                    <w:bottom w:val="none" w:sz="0" w:space="0" w:color="auto"/>
                    <w:right w:val="none" w:sz="0" w:space="0" w:color="auto"/>
                  </w:divBdr>
                  <w:divsChild>
                    <w:div w:id="12307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42814-BD6B-4C73-A970-EC07898EA585}"/>
</file>

<file path=customXml/itemProps2.xml><?xml version="1.0" encoding="utf-8"?>
<ds:datastoreItem xmlns:ds="http://schemas.openxmlformats.org/officeDocument/2006/customXml" ds:itemID="{B45EE0FF-6CF0-4A16-B960-031BC3BDD9FA}"/>
</file>

<file path=customXml/itemProps3.xml><?xml version="1.0" encoding="utf-8"?>
<ds:datastoreItem xmlns:ds="http://schemas.openxmlformats.org/officeDocument/2006/customXml" ds:itemID="{C1CCFBE6-A2C1-4341-9AD6-D1DEBE39C890}"/>
</file>

<file path=customXml/itemProps4.xml><?xml version="1.0" encoding="utf-8"?>
<ds:datastoreItem xmlns:ds="http://schemas.openxmlformats.org/officeDocument/2006/customXml" ds:itemID="{3E422EC7-B5FB-4656-B2B0-CC5FBAEE92B2}"/>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Kenes Group</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Julio Divino</dc:creator>
  <cp:keywords/>
  <dc:description/>
  <cp:lastModifiedBy>Susanne Wollaert</cp:lastModifiedBy>
  <cp:revision>2</cp:revision>
  <dcterms:created xsi:type="dcterms:W3CDTF">2015-01-27T10:59:00Z</dcterms:created>
  <dcterms:modified xsi:type="dcterms:W3CDTF">2015-01-27T10:59:00Z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