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9E4" w:rsidRPr="002C1193" w:rsidRDefault="002C1193" w:rsidP="006017CA">
      <w:pPr>
        <w:pStyle w:val="Sansinterligne"/>
        <w:jc w:val="center"/>
        <w:rPr>
          <w:sz w:val="36"/>
          <w:szCs w:val="36"/>
        </w:rPr>
      </w:pPr>
      <w:r w:rsidRPr="002C1193">
        <w:rPr>
          <w:b/>
          <w:sz w:val="36"/>
          <w:szCs w:val="36"/>
        </w:rPr>
        <w:t>International Society of Pediatric Oncology (</w:t>
      </w:r>
      <w:r w:rsidR="006909E4" w:rsidRPr="002C1193">
        <w:rPr>
          <w:b/>
          <w:sz w:val="36"/>
          <w:szCs w:val="36"/>
        </w:rPr>
        <w:t>SIOP</w:t>
      </w:r>
      <w:r w:rsidRPr="002C1193">
        <w:rPr>
          <w:b/>
          <w:sz w:val="36"/>
          <w:szCs w:val="36"/>
        </w:rPr>
        <w:t>)</w:t>
      </w:r>
      <w:r w:rsidR="006909E4" w:rsidRPr="002C1193">
        <w:rPr>
          <w:b/>
          <w:sz w:val="36"/>
          <w:szCs w:val="36"/>
        </w:rPr>
        <w:t xml:space="preserve"> </w:t>
      </w:r>
      <w:r w:rsidRPr="002C1193">
        <w:rPr>
          <w:b/>
          <w:sz w:val="36"/>
          <w:szCs w:val="36"/>
        </w:rPr>
        <w:t>AFRICA</w:t>
      </w:r>
      <w:r w:rsidR="006909E4" w:rsidRPr="002C1193">
        <w:rPr>
          <w:sz w:val="36"/>
          <w:szCs w:val="36"/>
        </w:rPr>
        <w:t xml:space="preserve"> newsletter</w:t>
      </w:r>
      <w:r w:rsidR="00B64AD7" w:rsidRPr="002C1193">
        <w:rPr>
          <w:sz w:val="36"/>
          <w:szCs w:val="36"/>
        </w:rPr>
        <w:t xml:space="preserve"> March 2019</w:t>
      </w:r>
    </w:p>
    <w:p w:rsidR="006909E4" w:rsidRPr="006909E4" w:rsidRDefault="006909E4" w:rsidP="006909E4">
      <w:pPr>
        <w:pStyle w:val="Sansinterligne"/>
      </w:pPr>
    </w:p>
    <w:p w:rsidR="002E1ADF" w:rsidRPr="005C307D" w:rsidRDefault="00CA61B2" w:rsidP="006909E4">
      <w:pPr>
        <w:pStyle w:val="Sansinterligne"/>
        <w:rPr>
          <w:color w:val="943634" w:themeColor="accent2" w:themeShade="BF"/>
        </w:rPr>
      </w:pPr>
      <w:r w:rsidRPr="005C307D">
        <w:rPr>
          <w:b/>
          <w:color w:val="943634" w:themeColor="accent2" w:themeShade="BF"/>
        </w:rPr>
        <w:t>SHORT REPORT ON SIOP CAIRO </w:t>
      </w:r>
    </w:p>
    <w:p w:rsidR="002E1ADF" w:rsidRDefault="002E1ADF" w:rsidP="002468B9">
      <w:pPr>
        <w:pStyle w:val="Sansinterligne"/>
        <w:jc w:val="both"/>
      </w:pPr>
      <w:r>
        <w:t xml:space="preserve">The recent congress of SIOP in Africa was held in Cairo. We congratulate </w:t>
      </w:r>
      <w:proofErr w:type="spellStart"/>
      <w:r>
        <w:t>Elhamy</w:t>
      </w:r>
      <w:proofErr w:type="spellEnd"/>
      <w:r>
        <w:t xml:space="preserve"> </w:t>
      </w:r>
      <w:proofErr w:type="spellStart"/>
      <w:r>
        <w:t>Rifky</w:t>
      </w:r>
      <w:proofErr w:type="spellEnd"/>
      <w:r>
        <w:t xml:space="preserve"> and his stellar </w:t>
      </w:r>
      <w:proofErr w:type="spellStart"/>
      <w:r>
        <w:t>organ</w:t>
      </w:r>
      <w:r w:rsidR="00B73EC6">
        <w:t>i</w:t>
      </w:r>
      <w:r>
        <w:t>sing</w:t>
      </w:r>
      <w:proofErr w:type="spellEnd"/>
      <w:r>
        <w:t xml:space="preserve"> team for a stimulating, inclusive programme which included </w:t>
      </w:r>
      <w:r w:rsidR="00B73EC6">
        <w:t>local research and international experts. The kindness and generosity of our Egyptian hosts will be remembered for a long time. The presenters who earned awards and special mentions include:</w:t>
      </w:r>
    </w:p>
    <w:p w:rsidR="003B63D9" w:rsidRPr="002E7030" w:rsidRDefault="003B63D9" w:rsidP="002468B9">
      <w:pPr>
        <w:pStyle w:val="Paragraphedeliste"/>
        <w:numPr>
          <w:ilvl w:val="0"/>
          <w:numId w:val="4"/>
        </w:numPr>
        <w:jc w:val="both"/>
        <w:rPr>
          <w:sz w:val="20"/>
          <w:szCs w:val="20"/>
        </w:rPr>
      </w:pPr>
      <w:proofErr w:type="spellStart"/>
      <w:r w:rsidRPr="00BB3DF8">
        <w:rPr>
          <w:b/>
          <w:sz w:val="20"/>
          <w:szCs w:val="20"/>
        </w:rPr>
        <w:t>Amr</w:t>
      </w:r>
      <w:proofErr w:type="spellEnd"/>
      <w:r w:rsidRPr="00BB3DF8">
        <w:rPr>
          <w:b/>
          <w:sz w:val="20"/>
          <w:szCs w:val="20"/>
        </w:rPr>
        <w:t xml:space="preserve"> </w:t>
      </w:r>
      <w:proofErr w:type="spellStart"/>
      <w:r w:rsidRPr="00BB3DF8">
        <w:rPr>
          <w:b/>
          <w:sz w:val="20"/>
          <w:szCs w:val="20"/>
        </w:rPr>
        <w:t>Abdalla</w:t>
      </w:r>
      <w:proofErr w:type="spellEnd"/>
      <w:r w:rsidRPr="00BB3DF8">
        <w:rPr>
          <w:b/>
          <w:sz w:val="20"/>
          <w:szCs w:val="20"/>
        </w:rPr>
        <w:t xml:space="preserve"> Salem</w:t>
      </w:r>
      <w:r w:rsidRPr="002E7030">
        <w:rPr>
          <w:sz w:val="20"/>
          <w:szCs w:val="20"/>
        </w:rPr>
        <w:t xml:space="preserve"> - </w:t>
      </w:r>
      <w:proofErr w:type="gramStart"/>
      <w:r w:rsidRPr="002E7030">
        <w:rPr>
          <w:sz w:val="20"/>
          <w:szCs w:val="20"/>
        </w:rPr>
        <w:t>Egypt  :</w:t>
      </w:r>
      <w:proofErr w:type="gramEnd"/>
      <w:r w:rsidRPr="002E7030">
        <w:rPr>
          <w:sz w:val="20"/>
          <w:szCs w:val="20"/>
        </w:rPr>
        <w:t xml:space="preserve"> Prognostic Factors and Outcome of Patients with Relapsed and Refractory Hodgkin Lymphoma After High-dose Chemotherapy and </w:t>
      </w:r>
      <w:proofErr w:type="spellStart"/>
      <w:r w:rsidRPr="002E7030">
        <w:rPr>
          <w:sz w:val="20"/>
          <w:szCs w:val="20"/>
        </w:rPr>
        <w:t>Autologous</w:t>
      </w:r>
      <w:proofErr w:type="spellEnd"/>
      <w:r w:rsidRPr="002E7030">
        <w:rPr>
          <w:sz w:val="20"/>
          <w:szCs w:val="20"/>
        </w:rPr>
        <w:t xml:space="preserve"> Stem Cell Transplantation. </w:t>
      </w:r>
    </w:p>
    <w:p w:rsidR="002468B9" w:rsidRPr="002E7030" w:rsidRDefault="003B63D9" w:rsidP="002468B9">
      <w:pPr>
        <w:pStyle w:val="Paragraphedeliste"/>
        <w:numPr>
          <w:ilvl w:val="0"/>
          <w:numId w:val="4"/>
        </w:numPr>
        <w:jc w:val="both"/>
        <w:rPr>
          <w:sz w:val="20"/>
          <w:szCs w:val="20"/>
        </w:rPr>
      </w:pPr>
      <w:proofErr w:type="spellStart"/>
      <w:r w:rsidRPr="00BB3DF8">
        <w:rPr>
          <w:b/>
          <w:sz w:val="20"/>
          <w:szCs w:val="20"/>
        </w:rPr>
        <w:t>Emad</w:t>
      </w:r>
      <w:proofErr w:type="spellEnd"/>
      <w:r w:rsidRPr="00BB3DF8">
        <w:rPr>
          <w:b/>
          <w:sz w:val="20"/>
          <w:szCs w:val="20"/>
        </w:rPr>
        <w:t xml:space="preserve"> </w:t>
      </w:r>
      <w:proofErr w:type="spellStart"/>
      <w:r w:rsidRPr="00BB3DF8">
        <w:rPr>
          <w:b/>
          <w:sz w:val="20"/>
          <w:szCs w:val="20"/>
        </w:rPr>
        <w:t>Moussa</w:t>
      </w:r>
      <w:proofErr w:type="spellEnd"/>
      <w:r w:rsidRPr="002E7030">
        <w:rPr>
          <w:sz w:val="20"/>
          <w:szCs w:val="20"/>
        </w:rPr>
        <w:t xml:space="preserve"> – </w:t>
      </w:r>
      <w:proofErr w:type="gramStart"/>
      <w:r w:rsidRPr="002E7030">
        <w:rPr>
          <w:sz w:val="20"/>
          <w:szCs w:val="20"/>
        </w:rPr>
        <w:t>Egypt :</w:t>
      </w:r>
      <w:proofErr w:type="gramEnd"/>
      <w:r w:rsidRPr="002E7030">
        <w:rPr>
          <w:sz w:val="20"/>
          <w:szCs w:val="20"/>
        </w:rPr>
        <w:t xml:space="preserve"> </w:t>
      </w:r>
      <w:proofErr w:type="spellStart"/>
      <w:r w:rsidRPr="002E7030">
        <w:rPr>
          <w:sz w:val="20"/>
          <w:szCs w:val="20"/>
        </w:rPr>
        <w:t>Burkitt's</w:t>
      </w:r>
      <w:proofErr w:type="spellEnd"/>
      <w:r w:rsidRPr="002E7030">
        <w:rPr>
          <w:sz w:val="20"/>
          <w:szCs w:val="20"/>
        </w:rPr>
        <w:t xml:space="preserve"> lymphoma in Children: Is a Second Cycle Pre-Induction Chemotherapy Effective in Critically ill Children?</w:t>
      </w:r>
    </w:p>
    <w:p w:rsidR="003B63D9" w:rsidRPr="002E7030" w:rsidRDefault="003B63D9" w:rsidP="002468B9">
      <w:pPr>
        <w:pStyle w:val="Paragraphedeliste"/>
        <w:numPr>
          <w:ilvl w:val="0"/>
          <w:numId w:val="4"/>
        </w:numPr>
        <w:jc w:val="both"/>
        <w:rPr>
          <w:sz w:val="20"/>
          <w:szCs w:val="20"/>
        </w:rPr>
      </w:pPr>
      <w:proofErr w:type="spellStart"/>
      <w:r w:rsidRPr="00BB3DF8">
        <w:rPr>
          <w:b/>
          <w:sz w:val="20"/>
          <w:szCs w:val="20"/>
        </w:rPr>
        <w:t>Fayçal</w:t>
      </w:r>
      <w:proofErr w:type="spellEnd"/>
      <w:r w:rsidRPr="00BB3DF8">
        <w:rPr>
          <w:b/>
          <w:sz w:val="20"/>
          <w:szCs w:val="20"/>
        </w:rPr>
        <w:t xml:space="preserve"> </w:t>
      </w:r>
      <w:proofErr w:type="spellStart"/>
      <w:r w:rsidRPr="00BB3DF8">
        <w:rPr>
          <w:b/>
          <w:sz w:val="20"/>
          <w:szCs w:val="20"/>
        </w:rPr>
        <w:t>Oubich</w:t>
      </w:r>
      <w:proofErr w:type="spellEnd"/>
      <w:r w:rsidRPr="002E7030">
        <w:rPr>
          <w:sz w:val="20"/>
          <w:szCs w:val="20"/>
        </w:rPr>
        <w:t xml:space="preserve"> – Tunisia:  Bilateral </w:t>
      </w:r>
      <w:proofErr w:type="spellStart"/>
      <w:r w:rsidRPr="002E7030">
        <w:rPr>
          <w:sz w:val="20"/>
          <w:szCs w:val="20"/>
        </w:rPr>
        <w:t>Wilm’s</w:t>
      </w:r>
      <w:proofErr w:type="spellEnd"/>
      <w:r w:rsidRPr="002E7030">
        <w:rPr>
          <w:sz w:val="20"/>
          <w:szCs w:val="20"/>
        </w:rPr>
        <w:t xml:space="preserve"> Tumor Ten Year Experience</w:t>
      </w:r>
    </w:p>
    <w:p w:rsidR="003B63D9" w:rsidRPr="002E7030" w:rsidRDefault="003B63D9" w:rsidP="002468B9">
      <w:pPr>
        <w:pStyle w:val="Paragraphedeliste"/>
        <w:numPr>
          <w:ilvl w:val="0"/>
          <w:numId w:val="4"/>
        </w:numPr>
        <w:jc w:val="both"/>
        <w:rPr>
          <w:sz w:val="20"/>
          <w:szCs w:val="20"/>
        </w:rPr>
      </w:pPr>
      <w:r w:rsidRPr="00BB3DF8">
        <w:rPr>
          <w:b/>
          <w:sz w:val="20"/>
          <w:szCs w:val="20"/>
        </w:rPr>
        <w:t>Sara Ibrahim</w:t>
      </w:r>
      <w:r w:rsidRPr="002E7030">
        <w:rPr>
          <w:sz w:val="20"/>
          <w:szCs w:val="20"/>
        </w:rPr>
        <w:t xml:space="preserve"> – Ethiopia:  Reducing Treatment Abandonment at Pediatric Oncology Unit of </w:t>
      </w:r>
      <w:proofErr w:type="spellStart"/>
      <w:r w:rsidRPr="002E7030">
        <w:rPr>
          <w:sz w:val="20"/>
          <w:szCs w:val="20"/>
        </w:rPr>
        <w:t>Tikur</w:t>
      </w:r>
      <w:proofErr w:type="spellEnd"/>
      <w:r w:rsidRPr="002E7030">
        <w:rPr>
          <w:sz w:val="20"/>
          <w:szCs w:val="20"/>
        </w:rPr>
        <w:t xml:space="preserve"> </w:t>
      </w:r>
      <w:proofErr w:type="spellStart"/>
      <w:r w:rsidRPr="002E7030">
        <w:rPr>
          <w:sz w:val="20"/>
          <w:szCs w:val="20"/>
        </w:rPr>
        <w:t>Anbessa</w:t>
      </w:r>
      <w:proofErr w:type="spellEnd"/>
      <w:r w:rsidRPr="002E7030">
        <w:rPr>
          <w:sz w:val="20"/>
          <w:szCs w:val="20"/>
        </w:rPr>
        <w:t xml:space="preserve"> Specialized Hospital, Addis Ababa, Ethiopia through Psychosocial and Financial Support</w:t>
      </w:r>
    </w:p>
    <w:p w:rsidR="00BB3DF8" w:rsidRDefault="003B63D9" w:rsidP="002468B9">
      <w:pPr>
        <w:pStyle w:val="Paragraphedeliste"/>
        <w:numPr>
          <w:ilvl w:val="0"/>
          <w:numId w:val="4"/>
        </w:numPr>
        <w:jc w:val="both"/>
        <w:rPr>
          <w:sz w:val="20"/>
          <w:szCs w:val="20"/>
        </w:rPr>
      </w:pPr>
      <w:r w:rsidRPr="00BB3DF8">
        <w:rPr>
          <w:b/>
          <w:sz w:val="20"/>
          <w:szCs w:val="20"/>
        </w:rPr>
        <w:t xml:space="preserve">Joan </w:t>
      </w:r>
      <w:proofErr w:type="spellStart"/>
      <w:r w:rsidRPr="00BB3DF8">
        <w:rPr>
          <w:b/>
          <w:sz w:val="20"/>
          <w:szCs w:val="20"/>
        </w:rPr>
        <w:t>Nakabiri</w:t>
      </w:r>
      <w:proofErr w:type="spellEnd"/>
      <w:r w:rsidRPr="002E7030">
        <w:rPr>
          <w:sz w:val="20"/>
          <w:szCs w:val="20"/>
        </w:rPr>
        <w:t xml:space="preserve"> - Uganda - Continuing nurse’s education at the Uganda Cancer Institute: a baseline assessment</w:t>
      </w:r>
    </w:p>
    <w:p w:rsidR="00BB3DF8" w:rsidRDefault="003B63D9" w:rsidP="002468B9">
      <w:pPr>
        <w:pStyle w:val="Paragraphedeliste"/>
        <w:numPr>
          <w:ilvl w:val="0"/>
          <w:numId w:val="4"/>
        </w:numPr>
        <w:jc w:val="both"/>
        <w:rPr>
          <w:sz w:val="20"/>
          <w:szCs w:val="20"/>
        </w:rPr>
      </w:pPr>
      <w:proofErr w:type="spellStart"/>
      <w:r w:rsidRPr="00BB3DF8">
        <w:rPr>
          <w:b/>
          <w:sz w:val="20"/>
          <w:szCs w:val="20"/>
        </w:rPr>
        <w:t>Hany</w:t>
      </w:r>
      <w:proofErr w:type="spellEnd"/>
      <w:r w:rsidRPr="00BB3DF8">
        <w:rPr>
          <w:b/>
          <w:sz w:val="20"/>
          <w:szCs w:val="20"/>
        </w:rPr>
        <w:t xml:space="preserve"> </w:t>
      </w:r>
      <w:proofErr w:type="spellStart"/>
      <w:r w:rsidRPr="00BB3DF8">
        <w:rPr>
          <w:b/>
          <w:sz w:val="20"/>
          <w:szCs w:val="20"/>
        </w:rPr>
        <w:t>Eskander</w:t>
      </w:r>
      <w:proofErr w:type="spellEnd"/>
      <w:r w:rsidRPr="002E7030">
        <w:rPr>
          <w:sz w:val="20"/>
          <w:szCs w:val="20"/>
        </w:rPr>
        <w:t xml:space="preserve"> Egypt - Assessment of Intensive Care Nurse’s Knowledge &amp; Practices Regarding utilization of infection control standards at Children’s Cancer Hospital </w:t>
      </w:r>
      <w:r w:rsidR="00BB3DF8">
        <w:rPr>
          <w:sz w:val="20"/>
          <w:szCs w:val="20"/>
        </w:rPr>
        <w:t>–</w:t>
      </w:r>
      <w:r w:rsidRPr="002E7030">
        <w:rPr>
          <w:sz w:val="20"/>
          <w:szCs w:val="20"/>
        </w:rPr>
        <w:t xml:space="preserve"> Egypt</w:t>
      </w:r>
    </w:p>
    <w:p w:rsidR="003B63D9" w:rsidRPr="002E7030" w:rsidRDefault="003B63D9" w:rsidP="002468B9">
      <w:pPr>
        <w:pStyle w:val="Paragraphedeliste"/>
        <w:numPr>
          <w:ilvl w:val="0"/>
          <w:numId w:val="4"/>
        </w:numPr>
        <w:jc w:val="both"/>
        <w:rPr>
          <w:sz w:val="20"/>
          <w:szCs w:val="20"/>
        </w:rPr>
      </w:pPr>
      <w:r w:rsidRPr="00BB3DF8">
        <w:rPr>
          <w:b/>
          <w:sz w:val="20"/>
          <w:szCs w:val="20"/>
        </w:rPr>
        <w:t xml:space="preserve">Vera </w:t>
      </w:r>
      <w:proofErr w:type="spellStart"/>
      <w:r w:rsidRPr="00BB3DF8">
        <w:rPr>
          <w:b/>
          <w:sz w:val="20"/>
          <w:szCs w:val="20"/>
        </w:rPr>
        <w:t>Njamnshi</w:t>
      </w:r>
      <w:proofErr w:type="spellEnd"/>
      <w:r w:rsidRPr="002E7030">
        <w:rPr>
          <w:sz w:val="20"/>
          <w:szCs w:val="20"/>
        </w:rPr>
        <w:t xml:space="preserve"> Cameroon - Nurses role in the long-term follow up of female survivors of Burkett lymphoma to assess their fertility </w:t>
      </w:r>
    </w:p>
    <w:p w:rsidR="003B63D9" w:rsidRPr="002E7030" w:rsidRDefault="003B63D9" w:rsidP="002468B9">
      <w:pPr>
        <w:pStyle w:val="Paragraphedeliste"/>
        <w:numPr>
          <w:ilvl w:val="0"/>
          <w:numId w:val="4"/>
        </w:numPr>
        <w:jc w:val="both"/>
        <w:rPr>
          <w:sz w:val="20"/>
          <w:szCs w:val="20"/>
        </w:rPr>
      </w:pPr>
      <w:r w:rsidRPr="00BB3DF8">
        <w:rPr>
          <w:b/>
          <w:sz w:val="20"/>
          <w:szCs w:val="20"/>
        </w:rPr>
        <w:t xml:space="preserve">Elizabeth W. </w:t>
      </w:r>
      <w:proofErr w:type="spellStart"/>
      <w:r w:rsidRPr="00BB3DF8">
        <w:rPr>
          <w:b/>
          <w:sz w:val="20"/>
          <w:szCs w:val="20"/>
        </w:rPr>
        <w:t>Ng'ang'a</w:t>
      </w:r>
      <w:proofErr w:type="spellEnd"/>
      <w:r w:rsidRPr="00BB3DF8">
        <w:rPr>
          <w:b/>
          <w:sz w:val="20"/>
          <w:szCs w:val="20"/>
        </w:rPr>
        <w:t xml:space="preserve">- </w:t>
      </w:r>
      <w:proofErr w:type="spellStart"/>
      <w:r w:rsidRPr="00BB3DF8">
        <w:rPr>
          <w:b/>
          <w:sz w:val="20"/>
          <w:szCs w:val="20"/>
        </w:rPr>
        <w:t>Kabuthi</w:t>
      </w:r>
      <w:proofErr w:type="spellEnd"/>
      <w:r w:rsidRPr="002E7030">
        <w:rPr>
          <w:sz w:val="20"/>
          <w:szCs w:val="20"/>
        </w:rPr>
        <w:t xml:space="preserve">- Kenya : child life practice in the care of children with cancer: the </w:t>
      </w:r>
      <w:proofErr w:type="spellStart"/>
      <w:r w:rsidRPr="002E7030">
        <w:rPr>
          <w:sz w:val="20"/>
          <w:szCs w:val="20"/>
        </w:rPr>
        <w:t>experince</w:t>
      </w:r>
      <w:proofErr w:type="spellEnd"/>
      <w:r w:rsidRPr="002E7030">
        <w:rPr>
          <w:sz w:val="20"/>
          <w:szCs w:val="20"/>
        </w:rPr>
        <w:t xml:space="preserve"> in a </w:t>
      </w:r>
      <w:proofErr w:type="spellStart"/>
      <w:r w:rsidRPr="002E7030">
        <w:rPr>
          <w:sz w:val="20"/>
          <w:szCs w:val="20"/>
        </w:rPr>
        <w:t>lowincome</w:t>
      </w:r>
      <w:proofErr w:type="spellEnd"/>
      <w:r w:rsidRPr="002E7030">
        <w:rPr>
          <w:sz w:val="20"/>
          <w:szCs w:val="20"/>
        </w:rPr>
        <w:t xml:space="preserve"> setting</w:t>
      </w:r>
    </w:p>
    <w:p w:rsidR="003B63D9" w:rsidRPr="002E7030" w:rsidRDefault="003B63D9" w:rsidP="002468B9">
      <w:pPr>
        <w:pStyle w:val="Paragraphedeliste"/>
        <w:numPr>
          <w:ilvl w:val="0"/>
          <w:numId w:val="4"/>
        </w:numPr>
        <w:jc w:val="both"/>
        <w:rPr>
          <w:sz w:val="20"/>
          <w:szCs w:val="20"/>
        </w:rPr>
      </w:pPr>
      <w:r w:rsidRPr="00BB3DF8">
        <w:rPr>
          <w:b/>
          <w:sz w:val="20"/>
          <w:szCs w:val="20"/>
        </w:rPr>
        <w:t xml:space="preserve">Samar </w:t>
      </w:r>
      <w:proofErr w:type="spellStart"/>
      <w:r w:rsidRPr="00BB3DF8">
        <w:rPr>
          <w:b/>
          <w:sz w:val="20"/>
          <w:szCs w:val="20"/>
        </w:rPr>
        <w:t>ElBahy</w:t>
      </w:r>
      <w:proofErr w:type="spellEnd"/>
      <w:r w:rsidRPr="002E7030">
        <w:rPr>
          <w:sz w:val="20"/>
          <w:szCs w:val="20"/>
        </w:rPr>
        <w:t xml:space="preserve"> -  Egyptian Working in UK:  Outcomes of umbilical cord transplant in high risk relapsed or refractory acute myeloid leukemia </w:t>
      </w:r>
    </w:p>
    <w:p w:rsidR="00B73EC6" w:rsidRDefault="00B73EC6" w:rsidP="006909E4">
      <w:pPr>
        <w:pStyle w:val="Sansinterligne"/>
      </w:pPr>
      <w:r>
        <w:t xml:space="preserve">We congratulate them for the high standard of their research. </w:t>
      </w:r>
      <w:r w:rsidR="002468B9">
        <w:t xml:space="preserve"> </w:t>
      </w:r>
    </w:p>
    <w:p w:rsidR="00B73EC6" w:rsidRDefault="00B73EC6" w:rsidP="006909E4">
      <w:pPr>
        <w:pStyle w:val="Sansinterligne"/>
      </w:pPr>
    </w:p>
    <w:p w:rsidR="003B63D9" w:rsidRDefault="00AB0940" w:rsidP="003B63D9">
      <w:r>
        <w:t>The winner</w:t>
      </w:r>
      <w:r w:rsidR="00BB3DF8">
        <w:t>s</w:t>
      </w:r>
      <w:r>
        <w:t xml:space="preserve"> of the free regis</w:t>
      </w:r>
      <w:r w:rsidR="00B73EC6">
        <w:t>tra</w:t>
      </w:r>
      <w:r>
        <w:t>t</w:t>
      </w:r>
      <w:r w:rsidR="00B73EC6">
        <w:t>ion to the 51</w:t>
      </w:r>
      <w:r w:rsidR="00B73EC6" w:rsidRPr="00B73EC6">
        <w:rPr>
          <w:vertAlign w:val="superscript"/>
        </w:rPr>
        <w:t>st</w:t>
      </w:r>
      <w:r w:rsidR="00B73EC6">
        <w:t xml:space="preserve"> Annual S</w:t>
      </w:r>
      <w:r w:rsidR="004B6A40">
        <w:t xml:space="preserve">IOP Congress in Lyon, France is </w:t>
      </w:r>
    </w:p>
    <w:p w:rsidR="002468B9" w:rsidRDefault="003B63D9" w:rsidP="002468B9">
      <w:pPr>
        <w:pStyle w:val="Paragraphedeliste"/>
        <w:numPr>
          <w:ilvl w:val="0"/>
          <w:numId w:val="5"/>
        </w:numPr>
      </w:pPr>
      <w:proofErr w:type="spellStart"/>
      <w:r w:rsidRPr="002468B9">
        <w:rPr>
          <w:b/>
        </w:rPr>
        <w:t>Njodzeka</w:t>
      </w:r>
      <w:proofErr w:type="spellEnd"/>
      <w:r w:rsidRPr="002468B9">
        <w:rPr>
          <w:b/>
        </w:rPr>
        <w:t xml:space="preserve"> Bernard </w:t>
      </w:r>
      <w:proofErr w:type="spellStart"/>
      <w:r w:rsidRPr="002468B9">
        <w:rPr>
          <w:b/>
        </w:rPr>
        <w:t>Wirndzem</w:t>
      </w:r>
      <w:proofErr w:type="spellEnd"/>
      <w:r w:rsidRPr="002468B9">
        <w:rPr>
          <w:b/>
        </w:rPr>
        <w:t xml:space="preserve"> – Cameroon</w:t>
      </w:r>
      <w:r w:rsidRPr="002468B9">
        <w:t xml:space="preserve"> : HIV Prevalence and Disease Outcome among Patients Diagnosed with Childhood Cancer in Cameroon (Best Poster )</w:t>
      </w:r>
    </w:p>
    <w:p w:rsidR="003B63D9" w:rsidRPr="00407B20" w:rsidRDefault="003B63D9" w:rsidP="002468B9">
      <w:pPr>
        <w:pStyle w:val="Paragraphedeliste"/>
        <w:numPr>
          <w:ilvl w:val="0"/>
          <w:numId w:val="5"/>
        </w:numPr>
      </w:pPr>
      <w:proofErr w:type="spellStart"/>
      <w:r w:rsidRPr="002468B9">
        <w:rPr>
          <w:b/>
        </w:rPr>
        <w:t>Jeremie</w:t>
      </w:r>
      <w:proofErr w:type="spellEnd"/>
      <w:r w:rsidRPr="002468B9">
        <w:rPr>
          <w:b/>
        </w:rPr>
        <w:t xml:space="preserve"> Hassan- Tanzania: </w:t>
      </w:r>
      <w:r w:rsidRPr="002468B9">
        <w:t xml:space="preserve"> Increasing Safety and Consistency of Chemotherapy Treatment in Resource-limited Countries via Excel-based Prescription Automation (Best Oral)</w:t>
      </w:r>
    </w:p>
    <w:tbl>
      <w:tblPr>
        <w:tblStyle w:val="Grilledutableau"/>
        <w:tblW w:w="10632" w:type="dxa"/>
        <w:jc w:val="center"/>
        <w:tblLook w:val="04A0"/>
      </w:tblPr>
      <w:tblGrid>
        <w:gridCol w:w="3966"/>
        <w:gridCol w:w="6666"/>
      </w:tblGrid>
      <w:tr w:rsidR="000B1929" w:rsidTr="00BB612B">
        <w:trPr>
          <w:jc w:val="center"/>
        </w:trPr>
        <w:tc>
          <w:tcPr>
            <w:tcW w:w="3966" w:type="dxa"/>
          </w:tcPr>
          <w:p w:rsidR="000B1929" w:rsidRDefault="000B1929" w:rsidP="003B63D9">
            <w:pPr>
              <w:rPr>
                <w:b/>
                <w:bCs/>
                <w:color w:val="FF0000"/>
              </w:rPr>
            </w:pPr>
            <w:r>
              <w:rPr>
                <w:b/>
                <w:bCs/>
                <w:noProof/>
                <w:color w:val="FF0000"/>
                <w:lang w:val="fr-FR" w:eastAsia="fr-FR"/>
              </w:rPr>
              <w:drawing>
                <wp:inline distT="0" distB="0" distL="0" distR="0">
                  <wp:extent cx="2381250" cy="1785938"/>
                  <wp:effectExtent l="0" t="304800" r="0" b="271462"/>
                  <wp:docPr id="6" name="Image 5" descr="C:\Users\ADMIN\Desktop\SIOP Africa news letter march 19\Pyrami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IOP Africa news letter march 19\Pyramids 1.jpg"/>
                          <pic:cNvPicPr>
                            <a:picLocks noChangeAspect="1" noChangeArrowheads="1"/>
                          </pic:cNvPicPr>
                        </pic:nvPicPr>
                        <pic:blipFill>
                          <a:blip r:embed="rId5" cstate="print"/>
                          <a:srcRect/>
                          <a:stretch>
                            <a:fillRect/>
                          </a:stretch>
                        </pic:blipFill>
                        <pic:spPr bwMode="auto">
                          <a:xfrm rot="5400000">
                            <a:off x="0" y="0"/>
                            <a:ext cx="2381250" cy="1785938"/>
                          </a:xfrm>
                          <a:prstGeom prst="rect">
                            <a:avLst/>
                          </a:prstGeom>
                          <a:noFill/>
                          <a:ln w="9525">
                            <a:noFill/>
                            <a:miter lim="800000"/>
                            <a:headEnd/>
                            <a:tailEnd/>
                          </a:ln>
                        </pic:spPr>
                      </pic:pic>
                    </a:graphicData>
                  </a:graphic>
                </wp:inline>
              </w:drawing>
            </w:r>
          </w:p>
        </w:tc>
        <w:tc>
          <w:tcPr>
            <w:tcW w:w="6666" w:type="dxa"/>
          </w:tcPr>
          <w:p w:rsidR="000B1929" w:rsidRDefault="000B1929" w:rsidP="003B63D9">
            <w:pPr>
              <w:rPr>
                <w:b/>
                <w:bCs/>
                <w:color w:val="FF0000"/>
              </w:rPr>
            </w:pPr>
            <w:r>
              <w:rPr>
                <w:b/>
                <w:bCs/>
                <w:noProof/>
                <w:color w:val="FF0000"/>
                <w:lang w:val="fr-FR" w:eastAsia="fr-FR"/>
              </w:rPr>
              <w:drawing>
                <wp:inline distT="0" distB="0" distL="0" distR="0">
                  <wp:extent cx="2997200" cy="2247900"/>
                  <wp:effectExtent l="19050" t="0" r="0" b="0"/>
                  <wp:docPr id="7" name="Image 4" descr="C:\Users\ADMIN\Desktop\SIOP Africa news letter march 19\SIOP Africa and SIOP Pres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IOP Africa news letter march 19\SIOP Africa and SIOP Presidents.jpg"/>
                          <pic:cNvPicPr>
                            <a:picLocks noChangeAspect="1" noChangeArrowheads="1"/>
                          </pic:cNvPicPr>
                        </pic:nvPicPr>
                        <pic:blipFill>
                          <a:blip r:embed="rId6" cstate="print"/>
                          <a:srcRect/>
                          <a:stretch>
                            <a:fillRect/>
                          </a:stretch>
                        </pic:blipFill>
                        <pic:spPr bwMode="auto">
                          <a:xfrm>
                            <a:off x="0" y="0"/>
                            <a:ext cx="2999453" cy="2249590"/>
                          </a:xfrm>
                          <a:prstGeom prst="rect">
                            <a:avLst/>
                          </a:prstGeom>
                          <a:noFill/>
                          <a:ln w="9525">
                            <a:noFill/>
                            <a:miter lim="800000"/>
                            <a:headEnd/>
                            <a:tailEnd/>
                          </a:ln>
                        </pic:spPr>
                      </pic:pic>
                    </a:graphicData>
                  </a:graphic>
                </wp:inline>
              </w:drawing>
            </w:r>
          </w:p>
        </w:tc>
      </w:tr>
      <w:tr w:rsidR="000B1929" w:rsidTr="00BB612B">
        <w:trPr>
          <w:jc w:val="center"/>
        </w:trPr>
        <w:tc>
          <w:tcPr>
            <w:tcW w:w="3966" w:type="dxa"/>
          </w:tcPr>
          <w:p w:rsidR="000B1929" w:rsidRPr="000B1929" w:rsidRDefault="000B1929" w:rsidP="000B1929">
            <w:pPr>
              <w:jc w:val="center"/>
              <w:rPr>
                <w:b/>
                <w:bCs/>
              </w:rPr>
            </w:pPr>
            <w:r w:rsidRPr="000B1929">
              <w:rPr>
                <w:b/>
                <w:bCs/>
              </w:rPr>
              <w:t>Visit to pyramids</w:t>
            </w:r>
          </w:p>
        </w:tc>
        <w:tc>
          <w:tcPr>
            <w:tcW w:w="6666" w:type="dxa"/>
          </w:tcPr>
          <w:p w:rsidR="000B1929" w:rsidRPr="00AF4BDB" w:rsidRDefault="000B1929" w:rsidP="00BB612B">
            <w:pPr>
              <w:rPr>
                <w:bCs/>
                <w:noProof/>
                <w:color w:val="FF0000"/>
                <w:sz w:val="20"/>
                <w:szCs w:val="20"/>
                <w:lang w:val="en-CA" w:eastAsia="fr-FR"/>
              </w:rPr>
            </w:pPr>
            <w:r w:rsidRPr="000B1929">
              <w:rPr>
                <w:b/>
                <w:bCs/>
                <w:noProof/>
                <w:sz w:val="24"/>
                <w:szCs w:val="24"/>
                <w:lang w:val="en-CA" w:eastAsia="fr-FR"/>
              </w:rPr>
              <w:t>SIOP Africa and SIOP presidents</w:t>
            </w:r>
            <w:r w:rsidR="00BB612B">
              <w:rPr>
                <w:b/>
                <w:bCs/>
                <w:noProof/>
                <w:sz w:val="24"/>
                <w:szCs w:val="24"/>
                <w:lang w:val="en-CA" w:eastAsia="fr-FR"/>
              </w:rPr>
              <w:t xml:space="preserve"> (f</w:t>
            </w:r>
            <w:r w:rsidRPr="00AF4BDB">
              <w:rPr>
                <w:bCs/>
                <w:noProof/>
                <w:sz w:val="20"/>
                <w:szCs w:val="20"/>
                <w:lang w:val="en-CA" w:eastAsia="fr-FR"/>
              </w:rPr>
              <w:t>rom right to left : L Renner, M Kruger, E Rifky Khalek, K Pritch</w:t>
            </w:r>
            <w:r w:rsidR="00E15144">
              <w:rPr>
                <w:bCs/>
                <w:noProof/>
                <w:sz w:val="20"/>
                <w:szCs w:val="20"/>
                <w:lang w:val="en-CA" w:eastAsia="fr-FR"/>
              </w:rPr>
              <w:t>ard-Jones</w:t>
            </w:r>
            <w:r w:rsidRPr="00AF4BDB">
              <w:rPr>
                <w:bCs/>
                <w:noProof/>
                <w:sz w:val="20"/>
                <w:szCs w:val="20"/>
                <w:lang w:val="en-CA" w:eastAsia="fr-FR"/>
              </w:rPr>
              <w:t>, P Hesseling, J Poole and L Hessissen</w:t>
            </w:r>
            <w:r w:rsidR="00BB612B">
              <w:rPr>
                <w:bCs/>
                <w:noProof/>
                <w:sz w:val="20"/>
                <w:szCs w:val="20"/>
                <w:lang w:val="en-CA" w:eastAsia="fr-FR"/>
              </w:rPr>
              <w:t>)</w:t>
            </w:r>
          </w:p>
        </w:tc>
      </w:tr>
    </w:tbl>
    <w:p w:rsidR="003B63D9" w:rsidRDefault="003B63D9" w:rsidP="003B63D9">
      <w:pPr>
        <w:rPr>
          <w:b/>
          <w:bCs/>
          <w:color w:val="FF0000"/>
        </w:rPr>
      </w:pPr>
    </w:p>
    <w:p w:rsidR="006909E4" w:rsidRPr="005C307D" w:rsidRDefault="00CA61B2" w:rsidP="00CA61B2">
      <w:pPr>
        <w:pStyle w:val="Sansinterligne"/>
        <w:rPr>
          <w:b/>
          <w:color w:val="943634" w:themeColor="accent2" w:themeShade="BF"/>
        </w:rPr>
      </w:pPr>
      <w:r w:rsidRPr="005C307D">
        <w:rPr>
          <w:b/>
          <w:color w:val="943634" w:themeColor="accent2" w:themeShade="BF"/>
        </w:rPr>
        <w:t xml:space="preserve"> NEW SIOP AFRICA BOARD</w:t>
      </w:r>
    </w:p>
    <w:p w:rsidR="000B1929" w:rsidRDefault="006909E4" w:rsidP="000B1929">
      <w:pPr>
        <w:pStyle w:val="Sansinterligne"/>
        <w:jc w:val="both"/>
      </w:pPr>
      <w:r w:rsidRPr="006909E4">
        <w:t xml:space="preserve">We are delighted to announce that we have expanded the SIOP Africa board to ensure full geographic representation. Our representative of Francophone Africa is </w:t>
      </w:r>
      <w:proofErr w:type="spellStart"/>
      <w:r w:rsidRPr="006909E4">
        <w:t>Jamila</w:t>
      </w:r>
      <w:proofErr w:type="spellEnd"/>
      <w:r w:rsidRPr="006909E4">
        <w:t xml:space="preserve"> </w:t>
      </w:r>
      <w:proofErr w:type="spellStart"/>
      <w:r w:rsidRPr="006909E4">
        <w:t>Elhoudzi</w:t>
      </w:r>
      <w:proofErr w:type="spellEnd"/>
      <w:r w:rsidRPr="006909E4">
        <w:t xml:space="preserve"> from Marrakech, Morocco. We are confident that our conscious effort to include Francophone members will contribute to greater collaboration and inclusivity. </w:t>
      </w:r>
    </w:p>
    <w:p w:rsidR="000B1929" w:rsidRDefault="006909E4" w:rsidP="000B1929">
      <w:pPr>
        <w:pStyle w:val="Sansinterligne"/>
        <w:jc w:val="both"/>
      </w:pPr>
      <w:r w:rsidRPr="006909E4">
        <w:t xml:space="preserve">Alan Davidson continues as an ex-officio member to ensure strong links with the board of SIOP International. Joyce </w:t>
      </w:r>
      <w:proofErr w:type="spellStart"/>
      <w:r w:rsidRPr="006909E4">
        <w:t>Balagadde</w:t>
      </w:r>
      <w:proofErr w:type="spellEnd"/>
      <w:r w:rsidRPr="006909E4">
        <w:t xml:space="preserve"> is the new representative of East Africa, while </w:t>
      </w:r>
      <w:proofErr w:type="spellStart"/>
      <w:r w:rsidRPr="006909E4">
        <w:t>Elhamy</w:t>
      </w:r>
      <w:proofErr w:type="spellEnd"/>
      <w:r w:rsidRPr="006909E4">
        <w:t xml:space="preserve"> </w:t>
      </w:r>
      <w:proofErr w:type="spellStart"/>
      <w:r w:rsidRPr="006909E4">
        <w:t>Rifky</w:t>
      </w:r>
      <w:proofErr w:type="spellEnd"/>
      <w:r w:rsidRPr="006909E4">
        <w:t xml:space="preserve">, John </w:t>
      </w:r>
      <w:proofErr w:type="spellStart"/>
      <w:r w:rsidRPr="006909E4">
        <w:t>Ahenkorah</w:t>
      </w:r>
      <w:proofErr w:type="spellEnd"/>
      <w:r w:rsidRPr="006909E4">
        <w:t xml:space="preserve"> and Jennifer Geel continue to represent North</w:t>
      </w:r>
      <w:r w:rsidR="00D730D2">
        <w:t>ern</w:t>
      </w:r>
      <w:r w:rsidRPr="006909E4">
        <w:t xml:space="preserve">, Western and Southern Africa respectively. </w:t>
      </w:r>
      <w:r w:rsidR="000154A8">
        <w:t xml:space="preserve"> Glenn </w:t>
      </w:r>
      <w:proofErr w:type="spellStart"/>
      <w:r w:rsidR="000154A8">
        <w:t>Mbah</w:t>
      </w:r>
      <w:proofErr w:type="spellEnd"/>
      <w:r w:rsidR="000154A8">
        <w:t xml:space="preserve"> from Cameroon represents the nursing group. </w:t>
      </w:r>
      <w:r w:rsidRPr="006909E4">
        <w:t xml:space="preserve">Jennifer </w:t>
      </w:r>
      <w:proofErr w:type="spellStart"/>
      <w:r w:rsidRPr="006909E4">
        <w:t>Geel</w:t>
      </w:r>
      <w:proofErr w:type="spellEnd"/>
      <w:r w:rsidRPr="006909E4">
        <w:t xml:space="preserve"> also agreed to take on the role of Secretary General</w:t>
      </w:r>
      <w:r w:rsidR="00A4514B">
        <w:t xml:space="preserve"> while Jeanette Parkes continues to represent PROS. </w:t>
      </w:r>
      <w:bookmarkStart w:id="0" w:name="_GoBack"/>
      <w:bookmarkEnd w:id="0"/>
      <w:r w:rsidRPr="006909E4">
        <w:t xml:space="preserve"> </w:t>
      </w:r>
    </w:p>
    <w:p w:rsidR="006909E4" w:rsidRDefault="006909E4" w:rsidP="000B1929">
      <w:pPr>
        <w:pStyle w:val="Sansinterligne"/>
        <w:jc w:val="both"/>
      </w:pPr>
      <w:r w:rsidRPr="006909E4">
        <w:t xml:space="preserve">In an effort to consolidate relationships with </w:t>
      </w:r>
      <w:r w:rsidR="00D730D2">
        <w:t>the greater childhood</w:t>
      </w:r>
      <w:r w:rsidRPr="006909E4">
        <w:t xml:space="preserve"> cancer community, the chair of </w:t>
      </w:r>
      <w:r w:rsidR="00D730D2">
        <w:t xml:space="preserve">Childhood Cancer International </w:t>
      </w:r>
      <w:r w:rsidRPr="006909E4">
        <w:t xml:space="preserve">Africa Division, Carl </w:t>
      </w:r>
      <w:proofErr w:type="spellStart"/>
      <w:r w:rsidRPr="006909E4">
        <w:t>Quieros</w:t>
      </w:r>
      <w:proofErr w:type="spellEnd"/>
      <w:r w:rsidR="00D730D2">
        <w:t xml:space="preserve">, </w:t>
      </w:r>
      <w:r w:rsidRPr="006909E4">
        <w:t>was co-opted onto the board. </w:t>
      </w:r>
      <w:r>
        <w:t xml:space="preserve"> We have every hope that this new </w:t>
      </w:r>
      <w:r w:rsidR="000B1929">
        <w:t>formalized</w:t>
      </w:r>
      <w:r>
        <w:t xml:space="preserve"> collaboration will benefit our oncology community, </w:t>
      </w:r>
      <w:r w:rsidR="00D730D2">
        <w:t>especially</w:t>
      </w:r>
      <w:r w:rsidR="00ED688E">
        <w:t xml:space="preserve"> </w:t>
      </w:r>
      <w:r w:rsidR="00D730D2">
        <w:t>our patients and their communities</w:t>
      </w:r>
      <w:r>
        <w:t xml:space="preserve">. </w:t>
      </w:r>
    </w:p>
    <w:tbl>
      <w:tblPr>
        <w:tblStyle w:val="Grilledutableau"/>
        <w:tblW w:w="0" w:type="auto"/>
        <w:tblLook w:val="04A0"/>
      </w:tblPr>
      <w:tblGrid>
        <w:gridCol w:w="9500"/>
      </w:tblGrid>
      <w:tr w:rsidR="000B1929" w:rsidTr="000B1929">
        <w:tc>
          <w:tcPr>
            <w:tcW w:w="9500" w:type="dxa"/>
          </w:tcPr>
          <w:p w:rsidR="000B1929" w:rsidRDefault="000B1929" w:rsidP="000B1929">
            <w:pPr>
              <w:pStyle w:val="Sansinterligne"/>
              <w:jc w:val="center"/>
            </w:pPr>
            <w:r>
              <w:rPr>
                <w:noProof/>
                <w:lang w:val="fr-FR" w:eastAsia="fr-FR"/>
              </w:rPr>
              <w:drawing>
                <wp:inline distT="0" distB="0" distL="0" distR="0">
                  <wp:extent cx="3810000" cy="2857500"/>
                  <wp:effectExtent l="19050" t="0" r="0" b="0"/>
                  <wp:docPr id="8" name="Image 6" descr="C:\Users\ADMIN\Desktop\SIOP Africa news letter march 19\Board and 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IOP Africa news letter march 19\Board and CCI.jpg"/>
                          <pic:cNvPicPr>
                            <a:picLocks noChangeAspect="1" noChangeArrowheads="1"/>
                          </pic:cNvPicPr>
                        </pic:nvPicPr>
                        <pic:blipFill>
                          <a:blip r:embed="rId7" cstate="print"/>
                          <a:srcRect/>
                          <a:stretch>
                            <a:fillRect/>
                          </a:stretch>
                        </pic:blipFill>
                        <pic:spPr bwMode="auto">
                          <a:xfrm>
                            <a:off x="0" y="0"/>
                            <a:ext cx="3807445" cy="2855584"/>
                          </a:xfrm>
                          <a:prstGeom prst="rect">
                            <a:avLst/>
                          </a:prstGeom>
                          <a:noFill/>
                          <a:ln w="9525">
                            <a:noFill/>
                            <a:miter lim="800000"/>
                            <a:headEnd/>
                            <a:tailEnd/>
                          </a:ln>
                        </pic:spPr>
                      </pic:pic>
                    </a:graphicData>
                  </a:graphic>
                </wp:inline>
              </w:drawing>
            </w:r>
          </w:p>
        </w:tc>
      </w:tr>
      <w:tr w:rsidR="000B1929" w:rsidRPr="000B1929" w:rsidTr="000B1929">
        <w:tc>
          <w:tcPr>
            <w:tcW w:w="9500" w:type="dxa"/>
          </w:tcPr>
          <w:p w:rsidR="000B1929" w:rsidRPr="000B1929" w:rsidRDefault="000B1929" w:rsidP="000B1929">
            <w:pPr>
              <w:pStyle w:val="Sansinterligne"/>
              <w:jc w:val="center"/>
              <w:rPr>
                <w:b/>
              </w:rPr>
            </w:pPr>
            <w:r w:rsidRPr="000B1929">
              <w:rPr>
                <w:b/>
              </w:rPr>
              <w:t>Meeting CCI and SIOP Africa board</w:t>
            </w:r>
          </w:p>
        </w:tc>
      </w:tr>
    </w:tbl>
    <w:p w:rsidR="000B1929" w:rsidRPr="006909E4" w:rsidRDefault="000B1929" w:rsidP="000B1929">
      <w:pPr>
        <w:pStyle w:val="Sansinterligne"/>
        <w:jc w:val="both"/>
      </w:pPr>
    </w:p>
    <w:p w:rsidR="006909E4" w:rsidRPr="006909E4" w:rsidRDefault="006909E4" w:rsidP="006909E4">
      <w:pPr>
        <w:pStyle w:val="Sansinterligne"/>
      </w:pPr>
    </w:p>
    <w:p w:rsidR="006909E4" w:rsidRPr="005C307D" w:rsidRDefault="00CA61B2" w:rsidP="006909E4">
      <w:pPr>
        <w:pStyle w:val="Sansinterligne"/>
        <w:rPr>
          <w:b/>
          <w:color w:val="943634" w:themeColor="accent2" w:themeShade="BF"/>
        </w:rPr>
      </w:pPr>
      <w:r w:rsidRPr="005C307D">
        <w:rPr>
          <w:b/>
          <w:color w:val="943634" w:themeColor="accent2" w:themeShade="BF"/>
        </w:rPr>
        <w:t xml:space="preserve">INCREASING RESEARCH OUTPUT AND PUBLISHING OF AFRICAN STUDIES </w:t>
      </w:r>
    </w:p>
    <w:p w:rsidR="006909E4" w:rsidRDefault="006909E4" w:rsidP="000B1929">
      <w:pPr>
        <w:pStyle w:val="Sansinterligne"/>
        <w:jc w:val="both"/>
      </w:pPr>
    </w:p>
    <w:p w:rsidR="006909E4" w:rsidRDefault="006909E4" w:rsidP="000B1929">
      <w:pPr>
        <w:pStyle w:val="Sansinterligne"/>
        <w:jc w:val="both"/>
      </w:pPr>
      <w:r>
        <w:t xml:space="preserve">One of the questions that </w:t>
      </w:r>
      <w:proofErr w:type="gramStart"/>
      <w:r>
        <w:t>was</w:t>
      </w:r>
      <w:proofErr w:type="gramEnd"/>
      <w:r>
        <w:t xml:space="preserve"> posed at the Annual Business Meeting was whether SIOP Africa would consider starting a journal. </w:t>
      </w:r>
      <w:r w:rsidR="00E237A4">
        <w:t>As this is something that we cannot at this time consider, due to both time and financial constraints, we thought it might be a good idea to suggest some journals which are peer reviewed and of sufficient quality for our research. Here are some suggestions:</w:t>
      </w:r>
    </w:p>
    <w:p w:rsidR="00E237A4" w:rsidRDefault="00E237A4" w:rsidP="000B1929">
      <w:pPr>
        <w:pStyle w:val="Sansinterligne"/>
        <w:jc w:val="both"/>
      </w:pPr>
    </w:p>
    <w:p w:rsidR="00BB612B" w:rsidRPr="00BB612B" w:rsidRDefault="00E237A4" w:rsidP="000B1929">
      <w:pPr>
        <w:pStyle w:val="Sansinterligne"/>
        <w:numPr>
          <w:ilvl w:val="0"/>
          <w:numId w:val="1"/>
        </w:numPr>
        <w:jc w:val="both"/>
        <w:rPr>
          <w:b/>
        </w:rPr>
      </w:pPr>
      <w:r w:rsidRPr="00BB612B">
        <w:rPr>
          <w:b/>
        </w:rPr>
        <w:t>South African Journal of Oncology.</w:t>
      </w:r>
      <w:r w:rsidRPr="00E237A4">
        <w:t>The </w:t>
      </w:r>
      <w:r w:rsidRPr="00BB612B">
        <w:rPr>
          <w:i/>
          <w:iCs/>
        </w:rPr>
        <w:t>SA Journal of Oncology</w:t>
      </w:r>
      <w:r w:rsidRPr="00E237A4">
        <w:t xml:space="preserve"> (SAJO) </w:t>
      </w:r>
    </w:p>
    <w:p w:rsidR="00E237A4" w:rsidRPr="00BB612B" w:rsidRDefault="00E237A4" w:rsidP="000B1929">
      <w:pPr>
        <w:pStyle w:val="Sansinterligne"/>
        <w:numPr>
          <w:ilvl w:val="0"/>
          <w:numId w:val="1"/>
        </w:numPr>
        <w:jc w:val="both"/>
        <w:rPr>
          <w:b/>
        </w:rPr>
      </w:pPr>
      <w:r w:rsidRPr="00BB612B">
        <w:rPr>
          <w:b/>
        </w:rPr>
        <w:t xml:space="preserve">Journal </w:t>
      </w:r>
      <w:proofErr w:type="spellStart"/>
      <w:r w:rsidRPr="00BB612B">
        <w:rPr>
          <w:b/>
        </w:rPr>
        <w:t>Africain</w:t>
      </w:r>
      <w:proofErr w:type="spellEnd"/>
      <w:r w:rsidRPr="00BB612B">
        <w:rPr>
          <w:b/>
        </w:rPr>
        <w:t xml:space="preserve"> du Cancer / African Journal of Cancer</w:t>
      </w:r>
    </w:p>
    <w:p w:rsidR="006017CA" w:rsidRDefault="00E237A4" w:rsidP="000B1929">
      <w:pPr>
        <w:pStyle w:val="Sansinterligne"/>
        <w:numPr>
          <w:ilvl w:val="0"/>
          <w:numId w:val="1"/>
        </w:numPr>
        <w:jc w:val="both"/>
      </w:pPr>
      <w:r w:rsidRPr="006017CA">
        <w:rPr>
          <w:b/>
        </w:rPr>
        <w:t>Cancer in Africa Online</w:t>
      </w:r>
      <w:r w:rsidRPr="00E237A4">
        <w:t xml:space="preserve"> (CIAO®) Journal is a publication of the Society </w:t>
      </w:r>
      <w:proofErr w:type="gramStart"/>
      <w:r w:rsidRPr="00E237A4">
        <w:t>of  Oncology</w:t>
      </w:r>
      <w:proofErr w:type="gramEnd"/>
      <w:r w:rsidRPr="00E237A4">
        <w:t xml:space="preserve"> and Cancer Research of Nigeria (SOCRON). </w:t>
      </w:r>
    </w:p>
    <w:p w:rsidR="00442CDF" w:rsidRDefault="00E237A4" w:rsidP="00442CDF">
      <w:pPr>
        <w:pStyle w:val="Sansinterligne"/>
        <w:numPr>
          <w:ilvl w:val="0"/>
          <w:numId w:val="1"/>
        </w:numPr>
        <w:jc w:val="both"/>
      </w:pPr>
      <w:r>
        <w:t xml:space="preserve">AORTIC is affiliated with </w:t>
      </w:r>
      <w:r w:rsidRPr="00BB612B">
        <w:rPr>
          <w:b/>
        </w:rPr>
        <w:t>Infectious Agents and Cancer</w:t>
      </w:r>
      <w:r>
        <w:t>, an open access, peer-reviewed, online journal published by BMC</w:t>
      </w:r>
      <w:r w:rsidR="00BB612B">
        <w:t>.</w:t>
      </w:r>
    </w:p>
    <w:p w:rsidR="00BB612B" w:rsidRDefault="00BB612B" w:rsidP="00BB612B">
      <w:pPr>
        <w:pStyle w:val="Sansinterligne"/>
        <w:jc w:val="both"/>
      </w:pPr>
    </w:p>
    <w:p w:rsidR="00BB612B" w:rsidRDefault="00BB612B" w:rsidP="00BB612B">
      <w:pPr>
        <w:pStyle w:val="Sansinterligne"/>
        <w:jc w:val="both"/>
      </w:pPr>
    </w:p>
    <w:p w:rsidR="00BB612B" w:rsidRDefault="00BB612B" w:rsidP="00BB612B">
      <w:pPr>
        <w:pStyle w:val="Sansinterligne"/>
        <w:jc w:val="both"/>
      </w:pPr>
    </w:p>
    <w:p w:rsidR="00BB612B" w:rsidRDefault="00BB612B" w:rsidP="00BB612B">
      <w:pPr>
        <w:pStyle w:val="Sansinterligne"/>
        <w:jc w:val="both"/>
      </w:pPr>
    </w:p>
    <w:p w:rsidR="00033AAF" w:rsidRPr="005C307D" w:rsidRDefault="00CA61B2" w:rsidP="00442CDF">
      <w:pPr>
        <w:pStyle w:val="Sansinterligne"/>
        <w:rPr>
          <w:b/>
          <w:color w:val="943634" w:themeColor="accent2" w:themeShade="BF"/>
        </w:rPr>
      </w:pPr>
      <w:r w:rsidRPr="005C307D">
        <w:rPr>
          <w:b/>
          <w:color w:val="943634" w:themeColor="accent2" w:themeShade="BF"/>
        </w:rPr>
        <w:lastRenderedPageBreak/>
        <w:t>ACTIVITIES ACROSS THE CONTINENT OF AFRICA</w:t>
      </w:r>
    </w:p>
    <w:p w:rsidR="00CA61B2" w:rsidRPr="005C307D" w:rsidRDefault="00CA61B2" w:rsidP="00CA61B2">
      <w:pPr>
        <w:spacing w:after="0" w:line="240" w:lineRule="auto"/>
        <w:ind w:left="567"/>
        <w:rPr>
          <w:rFonts w:cs="Times New Roman"/>
        </w:rPr>
      </w:pPr>
      <w:r w:rsidRPr="005C307D">
        <w:rPr>
          <w:b/>
          <w:noProof/>
        </w:rPr>
        <w:t>TUMAINI LA MAISHA TANZANIA/their live matter</w:t>
      </w:r>
    </w:p>
    <w:p w:rsidR="00CA61B2" w:rsidRPr="005C307D" w:rsidRDefault="00CA61B2" w:rsidP="00CA61B2">
      <w:pPr>
        <w:ind w:left="567"/>
        <w:jc w:val="both"/>
        <w:rPr>
          <w:rFonts w:cs="Times New Roman"/>
        </w:rPr>
      </w:pPr>
      <w:r w:rsidRPr="005C307D">
        <w:rPr>
          <w:rFonts w:cs="Times New Roman"/>
        </w:rPr>
        <w:t xml:space="preserve">Over the last 10 years TLM has supported medical and non-medical services for kids undergoing treatment. Most recently TLM’s sights have been directed nationally to try to bring the quality available in Dar </w:t>
      </w:r>
      <w:proofErr w:type="spellStart"/>
      <w:r w:rsidRPr="005C307D">
        <w:rPr>
          <w:rFonts w:cs="Times New Roman"/>
        </w:rPr>
        <w:t>es</w:t>
      </w:r>
      <w:proofErr w:type="spellEnd"/>
      <w:r w:rsidRPr="005C307D">
        <w:rPr>
          <w:rFonts w:cs="Times New Roman"/>
        </w:rPr>
        <w:t xml:space="preserve"> Salaam across the country.  Currently TLM have established and support a network of 6 </w:t>
      </w:r>
      <w:proofErr w:type="spellStart"/>
      <w:r w:rsidRPr="005C307D">
        <w:rPr>
          <w:rFonts w:cs="Times New Roman"/>
        </w:rPr>
        <w:t>paediatric</w:t>
      </w:r>
      <w:proofErr w:type="spellEnd"/>
      <w:r w:rsidRPr="005C307D">
        <w:rPr>
          <w:rFonts w:cs="Times New Roman"/>
        </w:rPr>
        <w:t xml:space="preserve"> oncology sites across the country at no costs to the kids or their families. </w:t>
      </w:r>
    </w:p>
    <w:p w:rsidR="00CA61B2" w:rsidRPr="005C307D" w:rsidRDefault="00CA61B2" w:rsidP="00CA61B2">
      <w:pPr>
        <w:ind w:left="567"/>
        <w:jc w:val="both"/>
        <w:rPr>
          <w:rFonts w:eastAsia="MS Mincho" w:cs="Times New Roman"/>
          <w:color w:val="000000"/>
        </w:rPr>
      </w:pPr>
      <w:r w:rsidRPr="005C307D">
        <w:rPr>
          <w:rFonts w:cs="Times New Roman"/>
        </w:rPr>
        <w:t xml:space="preserve">In 2019 the TLM efforts included the provision free of charge of all chemotherapy used for children in the country; the creation of </w:t>
      </w:r>
      <w:r w:rsidRPr="005C307D">
        <w:rPr>
          <w:rFonts w:eastAsia="MS Mincho" w:cs="Times New Roman"/>
          <w:color w:val="000000"/>
        </w:rPr>
        <w:t xml:space="preserve">a </w:t>
      </w:r>
      <w:proofErr w:type="spellStart"/>
      <w:r w:rsidRPr="005C307D">
        <w:rPr>
          <w:rFonts w:eastAsia="MS Mincho" w:cs="Times New Roman"/>
          <w:color w:val="000000"/>
        </w:rPr>
        <w:t>Paediatric</w:t>
      </w:r>
      <w:proofErr w:type="spellEnd"/>
      <w:r w:rsidRPr="005C307D">
        <w:rPr>
          <w:rFonts w:eastAsia="MS Mincho" w:cs="Times New Roman"/>
          <w:color w:val="000000"/>
        </w:rPr>
        <w:t xml:space="preserve"> Intensive Care Unit (PICU) and a Neonatal Intensive Care Unit (NICU) at </w:t>
      </w:r>
      <w:proofErr w:type="spellStart"/>
      <w:r w:rsidRPr="005C307D">
        <w:rPr>
          <w:rFonts w:eastAsia="MS Mincho" w:cs="Times New Roman"/>
          <w:color w:val="000000"/>
        </w:rPr>
        <w:t>Muhimbili</w:t>
      </w:r>
      <w:proofErr w:type="spellEnd"/>
      <w:r w:rsidRPr="005C307D">
        <w:rPr>
          <w:rFonts w:eastAsia="MS Mincho" w:cs="Times New Roman"/>
          <w:color w:val="000000"/>
        </w:rPr>
        <w:t xml:space="preserve"> National Hospital; </w:t>
      </w:r>
      <w:proofErr w:type="spellStart"/>
      <w:r w:rsidRPr="005C307D">
        <w:rPr>
          <w:rFonts w:eastAsia="MS Mincho" w:cs="Times New Roman"/>
          <w:color w:val="000000"/>
        </w:rPr>
        <w:t>haematology</w:t>
      </w:r>
      <w:proofErr w:type="spellEnd"/>
      <w:r w:rsidRPr="005C307D">
        <w:rPr>
          <w:rFonts w:eastAsia="MS Mincho" w:cs="Times New Roman"/>
          <w:color w:val="000000"/>
        </w:rPr>
        <w:t xml:space="preserve"> and pathology laboratory strengthening including the provision of flow </w:t>
      </w:r>
      <w:proofErr w:type="spellStart"/>
      <w:r w:rsidRPr="005C307D">
        <w:rPr>
          <w:rFonts w:eastAsia="MS Mincho" w:cs="Times New Roman"/>
          <w:color w:val="000000"/>
        </w:rPr>
        <w:t>cytometry</w:t>
      </w:r>
      <w:proofErr w:type="spellEnd"/>
      <w:r w:rsidRPr="005C307D">
        <w:rPr>
          <w:rFonts w:eastAsia="MS Mincho" w:cs="Times New Roman"/>
          <w:color w:val="000000"/>
        </w:rPr>
        <w:t xml:space="preserve">, </w:t>
      </w:r>
      <w:proofErr w:type="spellStart"/>
      <w:r w:rsidRPr="005C307D">
        <w:rPr>
          <w:rFonts w:eastAsia="MS Mincho" w:cs="Times New Roman"/>
          <w:color w:val="000000"/>
        </w:rPr>
        <w:t>immunohistochemistry</w:t>
      </w:r>
      <w:proofErr w:type="spellEnd"/>
      <w:r w:rsidRPr="005C307D">
        <w:rPr>
          <w:rFonts w:eastAsia="MS Mincho" w:cs="Times New Roman"/>
          <w:color w:val="000000"/>
        </w:rPr>
        <w:t xml:space="preserve"> and minimal residual disease analysis. TLM would very much like to publicly thank the staff of </w:t>
      </w:r>
      <w:proofErr w:type="spellStart"/>
      <w:r w:rsidRPr="005C307D">
        <w:rPr>
          <w:rFonts w:eastAsia="MS Mincho" w:cs="Times New Roman"/>
          <w:color w:val="000000"/>
        </w:rPr>
        <w:t>Crumlin</w:t>
      </w:r>
      <w:proofErr w:type="spellEnd"/>
      <w:r w:rsidRPr="005C307D">
        <w:rPr>
          <w:rFonts w:eastAsia="MS Mincho" w:cs="Times New Roman"/>
          <w:color w:val="000000"/>
        </w:rPr>
        <w:t xml:space="preserve"> Children’s hospital in Dublin for their support particularly in the field of pathology and </w:t>
      </w:r>
      <w:proofErr w:type="spellStart"/>
      <w:r w:rsidRPr="005C307D">
        <w:rPr>
          <w:rFonts w:eastAsia="MS Mincho" w:cs="Times New Roman"/>
          <w:color w:val="000000"/>
        </w:rPr>
        <w:t>haematology</w:t>
      </w:r>
      <w:proofErr w:type="spellEnd"/>
      <w:r w:rsidRPr="005C307D">
        <w:rPr>
          <w:rFonts w:eastAsia="MS Mincho" w:cs="Times New Roman"/>
          <w:color w:val="000000"/>
        </w:rPr>
        <w:t>.</w:t>
      </w:r>
    </w:p>
    <w:p w:rsidR="00CA61B2" w:rsidRPr="005C307D" w:rsidRDefault="00CA61B2" w:rsidP="00CA61B2">
      <w:pPr>
        <w:ind w:left="567"/>
        <w:jc w:val="both"/>
        <w:rPr>
          <w:b/>
        </w:rPr>
      </w:pPr>
      <w:proofErr w:type="spellStart"/>
      <w:proofErr w:type="gramStart"/>
      <w:r w:rsidRPr="005C307D">
        <w:rPr>
          <w:rFonts w:eastAsia="MS Mincho" w:cs="Times New Roman"/>
          <w:color w:val="000000"/>
        </w:rPr>
        <w:t>An other</w:t>
      </w:r>
      <w:proofErr w:type="spellEnd"/>
      <w:proofErr w:type="gramEnd"/>
      <w:r w:rsidRPr="005C307D">
        <w:rPr>
          <w:rFonts w:eastAsia="MS Mincho" w:cs="Times New Roman"/>
          <w:color w:val="000000"/>
        </w:rPr>
        <w:t xml:space="preserve"> important initiative in the area of data management. </w:t>
      </w:r>
      <w:proofErr w:type="gramStart"/>
      <w:r w:rsidRPr="005C307D">
        <w:rPr>
          <w:rFonts w:eastAsia="MS Mincho" w:cs="Times New Roman"/>
          <w:color w:val="000000"/>
        </w:rPr>
        <w:t>is</w:t>
      </w:r>
      <w:proofErr w:type="gramEnd"/>
      <w:r w:rsidRPr="005C307D">
        <w:rPr>
          <w:rFonts w:eastAsia="MS Mincho" w:cs="Times New Roman"/>
          <w:color w:val="000000"/>
        </w:rPr>
        <w:t xml:space="preserve"> the creation of a </w:t>
      </w:r>
      <w:proofErr w:type="spellStart"/>
      <w:r w:rsidRPr="005C307D">
        <w:rPr>
          <w:rFonts w:eastAsia="MS Mincho" w:cs="Times New Roman"/>
          <w:color w:val="000000"/>
        </w:rPr>
        <w:t>programme</w:t>
      </w:r>
      <w:proofErr w:type="spellEnd"/>
      <w:r w:rsidRPr="005C307D">
        <w:rPr>
          <w:rFonts w:eastAsia="MS Mincho" w:cs="Times New Roman"/>
          <w:color w:val="000000"/>
        </w:rPr>
        <w:t xml:space="preserve"> for automating the prescribing of chemotherapy. This can remove 90% of common prescription errors. TLM hope to merge this with their soon to be launch </w:t>
      </w:r>
      <w:proofErr w:type="spellStart"/>
      <w:r w:rsidRPr="005C307D">
        <w:rPr>
          <w:rFonts w:eastAsia="MS Mincho" w:cs="Times New Roman"/>
          <w:color w:val="000000"/>
        </w:rPr>
        <w:t>paediatric</w:t>
      </w:r>
      <w:proofErr w:type="spellEnd"/>
      <w:r w:rsidRPr="005C307D">
        <w:rPr>
          <w:rFonts w:eastAsia="MS Mincho" w:cs="Times New Roman"/>
          <w:color w:val="000000"/>
        </w:rPr>
        <w:t xml:space="preserve"> database and once the beta testing phase is complete to offer these </w:t>
      </w:r>
      <w:proofErr w:type="spellStart"/>
      <w:r w:rsidRPr="005C307D">
        <w:rPr>
          <w:rFonts w:eastAsia="MS Mincho" w:cs="Times New Roman"/>
          <w:color w:val="000000"/>
        </w:rPr>
        <w:t>programmes</w:t>
      </w:r>
      <w:proofErr w:type="spellEnd"/>
      <w:r w:rsidRPr="005C307D">
        <w:rPr>
          <w:rFonts w:eastAsia="MS Mincho" w:cs="Times New Roman"/>
          <w:color w:val="000000"/>
        </w:rPr>
        <w:t xml:space="preserve"> to the resource limited colleagues. </w:t>
      </w:r>
    </w:p>
    <w:p w:rsidR="00CA61B2" w:rsidRPr="005C307D" w:rsidRDefault="00CA61B2" w:rsidP="00CA61B2">
      <w:pPr>
        <w:spacing w:after="0" w:line="240" w:lineRule="auto"/>
        <w:ind w:left="567" w:right="-46"/>
        <w:jc w:val="both"/>
        <w:rPr>
          <w:rFonts w:eastAsia="MS Mincho" w:cs="Times New Roman"/>
          <w:color w:val="000000"/>
        </w:rPr>
      </w:pPr>
      <w:r w:rsidRPr="005C307D">
        <w:rPr>
          <w:rFonts w:eastAsia="MS Mincho" w:cs="Times New Roman"/>
          <w:color w:val="000000"/>
        </w:rPr>
        <w:t xml:space="preserve">TLM is also hoping to run the 10 week intensive </w:t>
      </w:r>
      <w:proofErr w:type="spellStart"/>
      <w:r w:rsidRPr="005C307D">
        <w:rPr>
          <w:rFonts w:eastAsia="MS Mincho" w:cs="Times New Roman"/>
          <w:color w:val="000000"/>
        </w:rPr>
        <w:t>paediatric</w:t>
      </w:r>
      <w:proofErr w:type="spellEnd"/>
      <w:r w:rsidRPr="005C307D">
        <w:rPr>
          <w:rFonts w:eastAsia="MS Mincho" w:cs="Times New Roman"/>
          <w:color w:val="000000"/>
        </w:rPr>
        <w:t xml:space="preserve"> oncology clinical nursing course again this year. The course was a huge success last year and transformed the type of care the children receive. </w:t>
      </w:r>
    </w:p>
    <w:p w:rsidR="00CA61B2" w:rsidRPr="005C307D" w:rsidRDefault="005C307D" w:rsidP="00CA61B2">
      <w:pPr>
        <w:spacing w:after="0" w:line="240" w:lineRule="auto"/>
        <w:ind w:left="567"/>
      </w:pPr>
      <w:r w:rsidRPr="005C307D">
        <w:rPr>
          <w:b/>
          <w:noProof/>
        </w:rPr>
        <w:t>Caring for children with cancer in tanzania</w:t>
      </w:r>
      <w:r w:rsidRPr="005C307D">
        <w:rPr>
          <w:noProof/>
        </w:rPr>
        <w:t xml:space="preserve"> </w:t>
      </w:r>
      <w:hyperlink r:id="rId8" w:history="1">
        <w:r w:rsidR="00CA61B2" w:rsidRPr="005C307D">
          <w:rPr>
            <w:rStyle w:val="Lienhypertexte"/>
            <w:noProof/>
          </w:rPr>
          <w:t>www.wearetlm.org</w:t>
        </w:r>
      </w:hyperlink>
    </w:p>
    <w:p w:rsidR="00CA61B2" w:rsidRPr="005C307D" w:rsidRDefault="00DB0EEA" w:rsidP="00CA61B2">
      <w:pPr>
        <w:spacing w:after="0" w:line="240" w:lineRule="auto"/>
        <w:ind w:left="567" w:right="-1039"/>
      </w:pPr>
      <w:hyperlink r:id="rId9" w:history="1">
        <w:r w:rsidR="00CA61B2" w:rsidRPr="005C307D">
          <w:rPr>
            <w:rStyle w:val="Lienhypertexte"/>
            <w:noProof/>
          </w:rPr>
          <w:t>https://www.facebook.com/tumainilamaishaTZ/</w:t>
        </w:r>
      </w:hyperlink>
    </w:p>
    <w:p w:rsidR="00CA61B2" w:rsidRPr="005C307D" w:rsidRDefault="00CA61B2" w:rsidP="00442CDF">
      <w:pPr>
        <w:pStyle w:val="Sansinterligne"/>
        <w:rPr>
          <w:b/>
        </w:rPr>
      </w:pPr>
      <w:r w:rsidRPr="005C307D">
        <w:rPr>
          <w:b/>
          <w:noProof/>
          <w:lang w:val="fr-FR" w:eastAsia="fr-FR"/>
        </w:rPr>
        <w:drawing>
          <wp:anchor distT="0" distB="0" distL="114300" distR="114300" simplePos="0" relativeHeight="251659264" behindDoc="1" locked="0" layoutInCell="1" allowOverlap="1">
            <wp:simplePos x="0" y="0"/>
            <wp:positionH relativeFrom="column">
              <wp:posOffset>3571875</wp:posOffset>
            </wp:positionH>
            <wp:positionV relativeFrom="paragraph">
              <wp:posOffset>131445</wp:posOffset>
            </wp:positionV>
            <wp:extent cx="1809750" cy="476250"/>
            <wp:effectExtent l="19050" t="0" r="0" b="0"/>
            <wp:wrapSquare wrapText="bothSides"/>
            <wp:docPr id="4" name="Picture 1" descr="C:\Users\Tumaini la Maisha\Documents\TLM\LOGO\Their Lives Matter logo SMALL HOR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ini la Maisha\Documents\TLM\LOGO\Their Lives Matter logo SMALL HORZ (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anchor>
        </w:drawing>
      </w:r>
    </w:p>
    <w:p w:rsidR="00CA61B2" w:rsidRPr="005C307D" w:rsidRDefault="00CA61B2" w:rsidP="00442CDF">
      <w:pPr>
        <w:pStyle w:val="Sansinterligne"/>
        <w:rPr>
          <w:b/>
        </w:rPr>
      </w:pPr>
    </w:p>
    <w:p w:rsidR="00CA61B2" w:rsidRPr="005C307D" w:rsidRDefault="00CA61B2" w:rsidP="00442CDF">
      <w:pPr>
        <w:pStyle w:val="Sansinterligne"/>
        <w:rPr>
          <w:b/>
        </w:rPr>
      </w:pPr>
    </w:p>
    <w:p w:rsidR="00CA61B2" w:rsidRPr="005C307D" w:rsidRDefault="00CA61B2" w:rsidP="00442CDF">
      <w:pPr>
        <w:pStyle w:val="Sansinterligne"/>
        <w:rPr>
          <w:b/>
        </w:rPr>
      </w:pPr>
    </w:p>
    <w:p w:rsidR="00CA61B2" w:rsidRPr="005C307D" w:rsidRDefault="00CA61B2" w:rsidP="00CA61B2">
      <w:pPr>
        <w:pStyle w:val="Sansinterligne"/>
        <w:ind w:left="567"/>
        <w:rPr>
          <w:b/>
        </w:rPr>
      </w:pPr>
    </w:p>
    <w:p w:rsidR="00CA61B2" w:rsidRPr="00CA61B2" w:rsidRDefault="00CA61B2" w:rsidP="00CA6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eastAsia="MS Mincho" w:cs="Times New Roman"/>
          <w:color w:val="000000"/>
        </w:rPr>
      </w:pPr>
      <w:r w:rsidRPr="00CA61B2">
        <w:rPr>
          <w:rFonts w:eastAsia="MS Mincho" w:cs="Times New Roman"/>
          <w:color w:val="000000"/>
        </w:rPr>
        <w:t xml:space="preserve">Abidjan 14 March 2019 - </w:t>
      </w:r>
      <w:r w:rsidR="00817995" w:rsidRPr="005C307D">
        <w:rPr>
          <w:rFonts w:eastAsia="MS Mincho" w:cs="Times New Roman"/>
          <w:b/>
          <w:color w:val="000000"/>
        </w:rPr>
        <w:t>inaugural ceremony</w:t>
      </w:r>
      <w:r w:rsidRPr="00CA61B2">
        <w:rPr>
          <w:rFonts w:eastAsia="MS Mincho" w:cs="Times New Roman"/>
          <w:b/>
          <w:color w:val="000000"/>
        </w:rPr>
        <w:t xml:space="preserve"> of the</w:t>
      </w:r>
      <w:r w:rsidRPr="00CA61B2">
        <w:rPr>
          <w:rFonts w:eastAsia="MS Mincho" w:cs="Times New Roman"/>
          <w:color w:val="000000"/>
        </w:rPr>
        <w:t xml:space="preserve"> </w:t>
      </w:r>
      <w:r w:rsidRPr="00CA61B2">
        <w:rPr>
          <w:rFonts w:eastAsia="MS Mincho" w:cs="Times New Roman"/>
          <w:b/>
          <w:color w:val="000000"/>
        </w:rPr>
        <w:t xml:space="preserve">AKWABA </w:t>
      </w:r>
      <w:r w:rsidRPr="005C307D">
        <w:rPr>
          <w:rFonts w:eastAsia="MS Mincho" w:cs="Times New Roman"/>
          <w:b/>
          <w:color w:val="000000"/>
        </w:rPr>
        <w:t xml:space="preserve">parent </w:t>
      </w:r>
      <w:r w:rsidRPr="00CA61B2">
        <w:rPr>
          <w:rFonts w:eastAsia="MS Mincho" w:cs="Times New Roman"/>
          <w:b/>
          <w:color w:val="000000"/>
        </w:rPr>
        <w:t>house</w:t>
      </w:r>
      <w:r w:rsidRPr="00CA61B2">
        <w:rPr>
          <w:rFonts w:eastAsia="MS Mincho" w:cs="Times New Roman"/>
          <w:color w:val="000000"/>
        </w:rPr>
        <w:t xml:space="preserve"> </w:t>
      </w:r>
      <w:r w:rsidR="00817995" w:rsidRPr="005C307D">
        <w:rPr>
          <w:rFonts w:eastAsia="MS Mincho" w:cs="Times New Roman"/>
          <w:color w:val="000000"/>
        </w:rPr>
        <w:t xml:space="preserve">a new house </w:t>
      </w:r>
      <w:r w:rsidRPr="00CA61B2">
        <w:rPr>
          <w:rFonts w:eastAsia="MS Mincho" w:cs="Times New Roman"/>
          <w:color w:val="000000"/>
        </w:rPr>
        <w:t xml:space="preserve">for </w:t>
      </w:r>
      <w:r w:rsidRPr="005C307D">
        <w:rPr>
          <w:rFonts w:eastAsia="MS Mincho" w:cs="Times New Roman"/>
          <w:color w:val="000000"/>
        </w:rPr>
        <w:t>C</w:t>
      </w:r>
      <w:r w:rsidRPr="00CA61B2">
        <w:rPr>
          <w:rFonts w:eastAsia="MS Mincho" w:cs="Times New Roman"/>
          <w:color w:val="000000"/>
        </w:rPr>
        <w:t>hildren</w:t>
      </w:r>
      <w:r w:rsidRPr="005C307D">
        <w:rPr>
          <w:rFonts w:eastAsia="MS Mincho" w:cs="Times New Roman"/>
          <w:color w:val="000000"/>
        </w:rPr>
        <w:t xml:space="preserve"> with cancer</w:t>
      </w:r>
      <w:r w:rsidR="00817995" w:rsidRPr="005C307D">
        <w:rPr>
          <w:rFonts w:eastAsia="MS Mincho" w:cs="Times New Roman"/>
          <w:color w:val="000000"/>
        </w:rPr>
        <w:t xml:space="preserve"> and their </w:t>
      </w:r>
      <w:proofErr w:type="gramStart"/>
      <w:r w:rsidR="00817995" w:rsidRPr="005C307D">
        <w:rPr>
          <w:rFonts w:eastAsia="MS Mincho" w:cs="Times New Roman"/>
          <w:color w:val="000000"/>
        </w:rPr>
        <w:t xml:space="preserve">families </w:t>
      </w:r>
      <w:r w:rsidRPr="005C307D">
        <w:rPr>
          <w:rFonts w:eastAsia="MS Mincho" w:cs="Times New Roman"/>
          <w:color w:val="000000"/>
        </w:rPr>
        <w:t xml:space="preserve"> </w:t>
      </w:r>
      <w:r w:rsidRPr="00CA61B2">
        <w:rPr>
          <w:rFonts w:eastAsia="MS Mincho" w:cs="Times New Roman"/>
          <w:color w:val="000000"/>
        </w:rPr>
        <w:t>in</w:t>
      </w:r>
      <w:proofErr w:type="gramEnd"/>
      <w:r w:rsidRPr="00CA61B2">
        <w:rPr>
          <w:rFonts w:eastAsia="MS Mincho" w:cs="Times New Roman"/>
          <w:color w:val="000000"/>
        </w:rPr>
        <w:t xml:space="preserve"> Ivory Coast</w:t>
      </w:r>
    </w:p>
    <w:p w:rsidR="00CA61B2" w:rsidRPr="00CA61B2" w:rsidRDefault="00CA61B2" w:rsidP="00CA6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eastAsia="MS Mincho" w:cs="Times New Roman"/>
          <w:color w:val="000000"/>
        </w:rPr>
      </w:pPr>
      <w:r w:rsidRPr="00CA61B2">
        <w:rPr>
          <w:rFonts w:eastAsia="MS Mincho" w:cs="Times New Roman"/>
          <w:color w:val="000000"/>
        </w:rPr>
        <w:t xml:space="preserve">The NGO </w:t>
      </w:r>
      <w:proofErr w:type="spellStart"/>
      <w:r w:rsidRPr="00CA61B2">
        <w:rPr>
          <w:rFonts w:eastAsia="MS Mincho" w:cs="Times New Roman"/>
          <w:color w:val="000000"/>
        </w:rPr>
        <w:t>Soleterre</w:t>
      </w:r>
      <w:proofErr w:type="spellEnd"/>
      <w:r w:rsidRPr="00CA61B2">
        <w:rPr>
          <w:rFonts w:eastAsia="MS Mincho" w:cs="Times New Roman"/>
          <w:color w:val="000000"/>
        </w:rPr>
        <w:t xml:space="preserve">, in partnership with the </w:t>
      </w:r>
      <w:proofErr w:type="spellStart"/>
      <w:r w:rsidRPr="005C307D">
        <w:rPr>
          <w:rFonts w:eastAsia="MS Mincho" w:cs="Times New Roman"/>
          <w:color w:val="000000"/>
        </w:rPr>
        <w:t>Lalla</w:t>
      </w:r>
      <w:proofErr w:type="spellEnd"/>
      <w:r w:rsidRPr="005C307D">
        <w:rPr>
          <w:rFonts w:eastAsia="MS Mincho" w:cs="Times New Roman"/>
          <w:color w:val="000000"/>
        </w:rPr>
        <w:t xml:space="preserve"> </w:t>
      </w:r>
      <w:proofErr w:type="spellStart"/>
      <w:r w:rsidRPr="005C307D">
        <w:rPr>
          <w:rFonts w:eastAsia="MS Mincho" w:cs="Times New Roman"/>
          <w:color w:val="000000"/>
        </w:rPr>
        <w:t>Salma</w:t>
      </w:r>
      <w:proofErr w:type="spellEnd"/>
      <w:r w:rsidRPr="005C307D">
        <w:rPr>
          <w:rFonts w:eastAsia="MS Mincho" w:cs="Times New Roman"/>
          <w:color w:val="000000"/>
        </w:rPr>
        <w:t xml:space="preserve"> Foundation Cancer Prevention and Treatment</w:t>
      </w:r>
      <w:r w:rsidR="00817995" w:rsidRPr="005C307D">
        <w:rPr>
          <w:rFonts w:eastAsia="MS Mincho" w:cs="Times New Roman"/>
          <w:color w:val="000000"/>
        </w:rPr>
        <w:t xml:space="preserve"> </w:t>
      </w:r>
      <w:r w:rsidRPr="00CA61B2">
        <w:rPr>
          <w:rFonts w:eastAsia="MS Mincho" w:cs="Times New Roman"/>
          <w:color w:val="000000"/>
        </w:rPr>
        <w:t>and the Franco-African Group of Pediatric Oncology</w:t>
      </w:r>
      <w:r w:rsidRPr="005C307D">
        <w:rPr>
          <w:rFonts w:eastAsia="MS Mincho" w:cs="Times New Roman"/>
          <w:color w:val="000000"/>
        </w:rPr>
        <w:t xml:space="preserve"> (GFAOP)</w:t>
      </w:r>
      <w:r w:rsidR="00817995" w:rsidRPr="005C307D">
        <w:rPr>
          <w:rFonts w:eastAsia="MS Mincho" w:cs="Times New Roman"/>
          <w:color w:val="000000"/>
        </w:rPr>
        <w:t xml:space="preserve"> </w:t>
      </w:r>
      <w:hyperlink r:id="rId11" w:history="1">
        <w:r w:rsidR="00817995" w:rsidRPr="005C307D">
          <w:rPr>
            <w:rStyle w:val="Lienhypertexte"/>
            <w:rFonts w:eastAsia="MS Mincho" w:cs="Times New Roman"/>
          </w:rPr>
          <w:t>www.gfaop.org</w:t>
        </w:r>
      </w:hyperlink>
      <w:r w:rsidR="00817995" w:rsidRPr="005C307D">
        <w:rPr>
          <w:rFonts w:eastAsia="MS Mincho" w:cs="Times New Roman"/>
          <w:color w:val="000000"/>
        </w:rPr>
        <w:t xml:space="preserve"> </w:t>
      </w:r>
      <w:r w:rsidRPr="00CA61B2">
        <w:rPr>
          <w:rFonts w:eastAsia="MS Mincho" w:cs="Times New Roman"/>
          <w:color w:val="000000"/>
        </w:rPr>
        <w:t>, continues its commitment</w:t>
      </w:r>
      <w:r w:rsidRPr="005C307D">
        <w:rPr>
          <w:rFonts w:eastAsia="MS Mincho" w:cs="Times New Roman"/>
          <w:color w:val="000000"/>
        </w:rPr>
        <w:t xml:space="preserve"> </w:t>
      </w:r>
      <w:r w:rsidRPr="00CA61B2">
        <w:rPr>
          <w:rFonts w:eastAsia="MS Mincho" w:cs="Times New Roman"/>
          <w:color w:val="000000"/>
        </w:rPr>
        <w:t xml:space="preserve">for children with cancer by creating a new </w:t>
      </w:r>
      <w:r w:rsidRPr="005C307D">
        <w:rPr>
          <w:rFonts w:eastAsia="MS Mincho" w:cs="Times New Roman"/>
          <w:color w:val="000000"/>
        </w:rPr>
        <w:t>parent house</w:t>
      </w:r>
    </w:p>
    <w:p w:rsidR="00CA61B2" w:rsidRDefault="00CA61B2" w:rsidP="00CA6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eastAsia="MS Mincho" w:cs="Times New Roman"/>
          <w:color w:val="000000"/>
        </w:rPr>
      </w:pPr>
      <w:r w:rsidRPr="00CA61B2">
        <w:rPr>
          <w:rFonts w:eastAsia="MS Mincho" w:cs="Times New Roman"/>
          <w:color w:val="000000"/>
        </w:rPr>
        <w:t xml:space="preserve">The new </w:t>
      </w:r>
      <w:r w:rsidRPr="005C307D">
        <w:rPr>
          <w:rFonts w:eastAsia="MS Mincho" w:cs="Times New Roman"/>
          <w:color w:val="000000"/>
        </w:rPr>
        <w:t>parent house</w:t>
      </w:r>
      <w:r w:rsidRPr="00CA61B2">
        <w:rPr>
          <w:rFonts w:eastAsia="MS Mincho" w:cs="Times New Roman"/>
          <w:color w:val="000000"/>
        </w:rPr>
        <w:t xml:space="preserve"> will accommodate about twice as many families as in previous years. It will help improve the care of patients and their families and will help reduce </w:t>
      </w:r>
      <w:r w:rsidR="00817995" w:rsidRPr="005C307D">
        <w:rPr>
          <w:rFonts w:eastAsia="MS Mincho" w:cs="Times New Roman"/>
          <w:color w:val="000000"/>
        </w:rPr>
        <w:t>treatment abandonment</w:t>
      </w:r>
      <w:r w:rsidRPr="00CA61B2">
        <w:rPr>
          <w:rFonts w:eastAsia="MS Mincho" w:cs="Times New Roman"/>
          <w:color w:val="000000"/>
        </w:rPr>
        <w:t xml:space="preserve"> and better management of hospital beds.</w:t>
      </w:r>
      <w:r w:rsidR="00817995" w:rsidRPr="005C307D">
        <w:rPr>
          <w:rFonts w:eastAsia="MS Mincho" w:cs="Times New Roman"/>
          <w:color w:val="000000"/>
        </w:rPr>
        <w:t xml:space="preserve"> </w:t>
      </w:r>
    </w:p>
    <w:p w:rsidR="005C307D" w:rsidRPr="005C307D" w:rsidRDefault="005C307D" w:rsidP="00CA6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eastAsia="MS Mincho" w:cs="Times New Roman"/>
          <w:color w:val="000000"/>
        </w:rPr>
      </w:pPr>
    </w:p>
    <w:tbl>
      <w:tblPr>
        <w:tblStyle w:val="Grilledutableau"/>
        <w:tblW w:w="0" w:type="auto"/>
        <w:tblInd w:w="567" w:type="dxa"/>
        <w:tblLook w:val="04A0"/>
      </w:tblPr>
      <w:tblGrid>
        <w:gridCol w:w="4684"/>
        <w:gridCol w:w="4325"/>
      </w:tblGrid>
      <w:tr w:rsidR="007D4DAB" w:rsidRPr="005C307D" w:rsidTr="007D4DAB">
        <w:tc>
          <w:tcPr>
            <w:tcW w:w="4750" w:type="dxa"/>
          </w:tcPr>
          <w:p w:rsidR="007D4DAB" w:rsidRPr="005C307D" w:rsidRDefault="007D4DAB" w:rsidP="00CA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MS Mincho" w:cs="Times New Roman"/>
                <w:color w:val="000000"/>
              </w:rPr>
            </w:pPr>
            <w:r w:rsidRPr="005C307D">
              <w:rPr>
                <w:rFonts w:eastAsia="MS Mincho" w:cs="Times New Roman"/>
                <w:noProof/>
                <w:color w:val="000000"/>
                <w:lang w:val="fr-FR" w:eastAsia="fr-FR"/>
              </w:rPr>
              <w:drawing>
                <wp:inline distT="0" distB="0" distL="0" distR="0">
                  <wp:extent cx="2692399" cy="2019300"/>
                  <wp:effectExtent l="19050" t="0" r="0" b="0"/>
                  <wp:docPr id="9" name="Image 4" descr="Lâimage contient peut-ÃªtreÂ : intÃ©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âimage contient peut-ÃªtreÂ : intÃ©rieur"/>
                          <pic:cNvPicPr>
                            <a:picLocks noChangeAspect="1" noChangeArrowheads="1"/>
                          </pic:cNvPicPr>
                        </pic:nvPicPr>
                        <pic:blipFill>
                          <a:blip r:embed="rId12"/>
                          <a:srcRect/>
                          <a:stretch>
                            <a:fillRect/>
                          </a:stretch>
                        </pic:blipFill>
                        <pic:spPr bwMode="auto">
                          <a:xfrm>
                            <a:off x="0" y="0"/>
                            <a:ext cx="2692144" cy="2019109"/>
                          </a:xfrm>
                          <a:prstGeom prst="rect">
                            <a:avLst/>
                          </a:prstGeom>
                          <a:noFill/>
                          <a:ln w="9525">
                            <a:noFill/>
                            <a:miter lim="800000"/>
                            <a:headEnd/>
                            <a:tailEnd/>
                          </a:ln>
                        </pic:spPr>
                      </pic:pic>
                    </a:graphicData>
                  </a:graphic>
                </wp:inline>
              </w:drawing>
            </w:r>
          </w:p>
        </w:tc>
        <w:tc>
          <w:tcPr>
            <w:tcW w:w="4750" w:type="dxa"/>
          </w:tcPr>
          <w:p w:rsidR="007D4DAB" w:rsidRPr="005C307D" w:rsidRDefault="007D4DAB" w:rsidP="00CA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MS Mincho" w:cs="Times New Roman"/>
                <w:color w:val="000000"/>
              </w:rPr>
            </w:pPr>
            <w:r w:rsidRPr="005C307D">
              <w:rPr>
                <w:rFonts w:eastAsia="MS Mincho" w:cs="Times New Roman"/>
                <w:noProof/>
                <w:color w:val="000000"/>
                <w:lang w:val="fr-FR" w:eastAsia="fr-FR"/>
              </w:rPr>
              <w:drawing>
                <wp:inline distT="0" distB="0" distL="0" distR="0">
                  <wp:extent cx="1769269" cy="2359025"/>
                  <wp:effectExtent l="19050" t="0" r="2381" b="0"/>
                  <wp:docPr id="10"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13"/>
                          <a:srcRect/>
                          <a:stretch>
                            <a:fillRect/>
                          </a:stretch>
                        </pic:blipFill>
                        <pic:spPr bwMode="auto">
                          <a:xfrm>
                            <a:off x="0" y="0"/>
                            <a:ext cx="1773746" cy="2364994"/>
                          </a:xfrm>
                          <a:prstGeom prst="rect">
                            <a:avLst/>
                          </a:prstGeom>
                          <a:noFill/>
                          <a:ln w="9525">
                            <a:noFill/>
                            <a:miter lim="800000"/>
                            <a:headEnd/>
                            <a:tailEnd/>
                          </a:ln>
                        </pic:spPr>
                      </pic:pic>
                    </a:graphicData>
                  </a:graphic>
                </wp:inline>
              </w:drawing>
            </w:r>
          </w:p>
        </w:tc>
      </w:tr>
    </w:tbl>
    <w:p w:rsidR="0053404C" w:rsidRDefault="0053404C" w:rsidP="0053404C">
      <w:pPr>
        <w:ind w:left="567"/>
        <w:jc w:val="both"/>
      </w:pPr>
      <w:r w:rsidRPr="0053404C">
        <w:rPr>
          <w:rFonts w:ascii="Arial" w:eastAsia="Times New Roman" w:hAnsi="Arial" w:cs="Arial"/>
          <w:b/>
          <w:bCs/>
          <w:color w:val="222222"/>
          <w:kern w:val="36"/>
          <w:lang w:val="en-CA" w:eastAsia="fr-FR"/>
        </w:rPr>
        <w:lastRenderedPageBreak/>
        <w:t>Uganda Cancer Institute</w:t>
      </w:r>
      <w:r w:rsidRPr="0053404C">
        <w:rPr>
          <w:rFonts w:ascii="Arial" w:eastAsia="Times New Roman" w:hAnsi="Arial" w:cs="Arial"/>
          <w:bCs/>
          <w:color w:val="222222"/>
          <w:kern w:val="36"/>
          <w:lang w:val="en-CA" w:eastAsia="fr-FR"/>
        </w:rPr>
        <w:t xml:space="preserve"> receives international recognition for cost-effective paediatric treatment</w:t>
      </w:r>
      <w:r w:rsidRPr="005C307D">
        <w:rPr>
          <w:rFonts w:ascii="Arial" w:eastAsia="Times New Roman" w:hAnsi="Arial" w:cs="Arial"/>
          <w:bCs/>
          <w:color w:val="222222"/>
          <w:kern w:val="36"/>
          <w:lang w:val="en-CA" w:eastAsia="fr-FR"/>
        </w:rPr>
        <w:t xml:space="preserve">. </w:t>
      </w:r>
      <w:r w:rsidRPr="005C307D">
        <w:rPr>
          <w:rFonts w:ascii="Arial" w:hAnsi="Arial" w:cs="Arial"/>
          <w:color w:val="222222"/>
          <w:shd w:val="clear" w:color="auto" w:fill="FFFFFF"/>
        </w:rPr>
        <w:t xml:space="preserve">This is contained in an article published by the Journal of the American Cancer Society, 2019 which featured a study that was done on building a financial case for treating childhood cancer in resource-limited settings. </w:t>
      </w:r>
      <w:hyperlink r:id="rId14" w:tgtFrame="_blank" w:history="1">
        <w:r w:rsidRPr="005C307D">
          <w:rPr>
            <w:rStyle w:val="Lienhypertexte"/>
            <w:rFonts w:ascii="Arial" w:hAnsi="Arial" w:cs="Arial"/>
            <w:color w:val="1155CC"/>
            <w:shd w:val="clear" w:color="auto" w:fill="FFFFFF"/>
          </w:rPr>
          <w:t>http://www.pmldaily.com/news/2019/03/uganda-cancer-institute-receives-international-recognition-for-cost-effective-pediatric-treatment.html</w:t>
        </w:r>
      </w:hyperlink>
    </w:p>
    <w:p w:rsidR="00EF4BCD" w:rsidRDefault="00EF4BCD" w:rsidP="00EF4BCD">
      <w:pPr>
        <w:ind w:left="567"/>
        <w:jc w:val="both"/>
      </w:pPr>
      <w:r>
        <w:rPr>
          <w:noProof/>
          <w:lang w:val="fr-FR" w:eastAsia="fr-FR"/>
        </w:rPr>
        <w:drawing>
          <wp:inline distT="0" distB="0" distL="0" distR="0">
            <wp:extent cx="1133475" cy="1828800"/>
            <wp:effectExtent l="19050" t="0" r="9525"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133475" cy="1828800"/>
                    </a:xfrm>
                    <a:prstGeom prst="rect">
                      <a:avLst/>
                    </a:prstGeom>
                    <a:noFill/>
                    <a:ln w="9525">
                      <a:noFill/>
                      <a:miter lim="800000"/>
                      <a:headEnd/>
                      <a:tailEnd/>
                    </a:ln>
                  </pic:spPr>
                </pic:pic>
              </a:graphicData>
            </a:graphic>
          </wp:inline>
        </w:drawing>
      </w:r>
      <w:r w:rsidRPr="00EF4BCD">
        <w:t xml:space="preserve"> </w:t>
      </w:r>
      <w:r>
        <w:t>Congratulations JOYCE!</w:t>
      </w:r>
    </w:p>
    <w:p w:rsidR="00F074EA" w:rsidRPr="00F074EA" w:rsidRDefault="00F074EA" w:rsidP="00F074EA">
      <w:pPr>
        <w:spacing w:after="0" w:line="240" w:lineRule="auto"/>
        <w:ind w:left="567"/>
        <w:jc w:val="both"/>
        <w:rPr>
          <w:rFonts w:ascii="Arial" w:hAnsi="Arial" w:cs="Arial"/>
          <w:b/>
          <w:lang w:val="en-GB"/>
        </w:rPr>
      </w:pPr>
      <w:r w:rsidRPr="00F074EA">
        <w:rPr>
          <w:rFonts w:ascii="Arial" w:hAnsi="Arial" w:cs="Arial"/>
          <w:b/>
          <w:lang w:val="en-GB"/>
        </w:rPr>
        <w:t xml:space="preserve">The SIOP Africa / PODC Collaborative </w:t>
      </w:r>
      <w:proofErr w:type="spellStart"/>
      <w:r w:rsidRPr="00F074EA">
        <w:rPr>
          <w:rFonts w:ascii="Arial" w:hAnsi="Arial" w:cs="Arial"/>
          <w:b/>
          <w:lang w:val="en-GB"/>
        </w:rPr>
        <w:t>Wilms</w:t>
      </w:r>
      <w:proofErr w:type="spellEnd"/>
      <w:r w:rsidRPr="00F074EA">
        <w:rPr>
          <w:rFonts w:ascii="Arial" w:hAnsi="Arial" w:cs="Arial"/>
          <w:b/>
          <w:lang w:val="en-GB"/>
        </w:rPr>
        <w:t xml:space="preserve"> Tumour Project</w:t>
      </w:r>
    </w:p>
    <w:p w:rsidR="00F074EA" w:rsidRPr="00F074EA" w:rsidRDefault="00F074EA" w:rsidP="00F074EA">
      <w:pPr>
        <w:spacing w:after="0" w:line="240" w:lineRule="auto"/>
        <w:ind w:left="567"/>
        <w:jc w:val="both"/>
        <w:rPr>
          <w:rFonts w:cs="Times New Roman"/>
        </w:rPr>
      </w:pPr>
      <w:r w:rsidRPr="00F074EA">
        <w:rPr>
          <w:rFonts w:cs="Times New Roman"/>
        </w:rPr>
        <w:t>‘Improved outcome – preparing phase II – new centres welcome to join”</w:t>
      </w:r>
    </w:p>
    <w:p w:rsidR="00F074EA" w:rsidRPr="00F074EA" w:rsidRDefault="00F074EA" w:rsidP="00F074EA">
      <w:pPr>
        <w:spacing w:after="0" w:line="240" w:lineRule="auto"/>
        <w:ind w:left="567"/>
        <w:jc w:val="both"/>
        <w:rPr>
          <w:rFonts w:cs="Times New Roman"/>
        </w:rPr>
      </w:pPr>
    </w:p>
    <w:p w:rsidR="00F074EA" w:rsidRPr="00F074EA" w:rsidRDefault="00625007" w:rsidP="00F074EA">
      <w:pPr>
        <w:spacing w:after="0" w:line="240" w:lineRule="auto"/>
        <w:ind w:left="567"/>
        <w:jc w:val="both"/>
        <w:rPr>
          <w:rFonts w:cs="Times New Roman"/>
        </w:rPr>
      </w:pPr>
      <w:r>
        <w:rPr>
          <w:rFonts w:cs="Times New Roman"/>
        </w:rPr>
        <w:t>The</w:t>
      </w:r>
      <w:r w:rsidR="00F074EA" w:rsidRPr="00F074EA">
        <w:rPr>
          <w:rFonts w:cs="Times New Roman"/>
        </w:rPr>
        <w:t xml:space="preserve"> Aims</w:t>
      </w:r>
      <w:r>
        <w:rPr>
          <w:rFonts w:cs="Times New Roman"/>
        </w:rPr>
        <w:t xml:space="preserve"> of this project</w:t>
      </w:r>
      <w:r w:rsidR="00F074EA" w:rsidRPr="00F074EA">
        <w:rPr>
          <w:rFonts w:cs="Times New Roman"/>
        </w:rPr>
        <w:t xml:space="preserve"> are to improve care and survival, establish a regional network and contribute to local multi-disciplinary capacity building.</w:t>
      </w:r>
      <w:r w:rsidR="00F074EA">
        <w:rPr>
          <w:rFonts w:cs="Times New Roman"/>
        </w:rPr>
        <w:t xml:space="preserve"> </w:t>
      </w:r>
      <w:r w:rsidR="00F074EA" w:rsidRPr="00F074EA">
        <w:rPr>
          <w:rFonts w:cs="Times New Roman"/>
        </w:rPr>
        <w:t xml:space="preserve">A regional </w:t>
      </w:r>
      <w:proofErr w:type="spellStart"/>
      <w:r w:rsidR="00F074EA" w:rsidRPr="00F074EA">
        <w:rPr>
          <w:rFonts w:cs="Times New Roman"/>
        </w:rPr>
        <w:t>ultrasonography</w:t>
      </w:r>
      <w:proofErr w:type="spellEnd"/>
      <w:r w:rsidR="00F074EA" w:rsidRPr="00F074EA">
        <w:rPr>
          <w:rFonts w:cs="Times New Roman"/>
        </w:rPr>
        <w:t xml:space="preserve"> course was organised in Malawi in 2018 and will be repeated every two years.</w:t>
      </w:r>
    </w:p>
    <w:p w:rsidR="00F074EA" w:rsidRPr="00F074EA" w:rsidRDefault="00F074EA" w:rsidP="00F074EA">
      <w:pPr>
        <w:spacing w:after="0" w:line="240" w:lineRule="auto"/>
        <w:ind w:left="567"/>
        <w:jc w:val="both"/>
        <w:rPr>
          <w:rFonts w:cs="Times New Roman"/>
        </w:rPr>
      </w:pPr>
      <w:r w:rsidRPr="00F074EA">
        <w:rPr>
          <w:rFonts w:cs="Times New Roman"/>
        </w:rPr>
        <w:t>Funding from SIOP and World Child Cancer is used to pay for treatment and associated costs such as transport to enable parents to complete treatment. In the first two years, abandonment of treatment decreased significantly from 23% to 13% and treatment related deaths from 21% to 13%. The aim is to reduce both to below 10%. To achieve this</w:t>
      </w:r>
      <w:r w:rsidR="00625007">
        <w:rPr>
          <w:rFonts w:cs="Times New Roman"/>
        </w:rPr>
        <w:t>, the</w:t>
      </w:r>
      <w:r>
        <w:rPr>
          <w:rFonts w:cs="Times New Roman"/>
        </w:rPr>
        <w:t xml:space="preserve"> </w:t>
      </w:r>
      <w:r w:rsidR="00625007">
        <w:rPr>
          <w:rFonts w:cs="Times New Roman"/>
        </w:rPr>
        <w:t>group</w:t>
      </w:r>
      <w:r w:rsidR="00625007" w:rsidRPr="00F074EA">
        <w:rPr>
          <w:rFonts w:cs="Times New Roman"/>
        </w:rPr>
        <w:t xml:space="preserve"> continues to seek funds to enable parents to complete treatment and is</w:t>
      </w:r>
      <w:r w:rsidRPr="00F074EA">
        <w:rPr>
          <w:rFonts w:cs="Times New Roman"/>
        </w:rPr>
        <w:t xml:space="preserve"> developing a project to improve supportive care (SUCCOUR).</w:t>
      </w:r>
    </w:p>
    <w:p w:rsidR="00F074EA" w:rsidRPr="00F074EA" w:rsidRDefault="00F074EA" w:rsidP="00F074EA">
      <w:pPr>
        <w:spacing w:after="0" w:line="240" w:lineRule="auto"/>
        <w:ind w:left="567"/>
        <w:jc w:val="both"/>
        <w:rPr>
          <w:rFonts w:cs="Times New Roman"/>
        </w:rPr>
      </w:pPr>
      <w:r w:rsidRPr="00F074EA">
        <w:rPr>
          <w:rFonts w:cs="Times New Roman"/>
        </w:rPr>
        <w:t>The group is currently analysing the data of the first four years of the project and, based on these, preparing the start of phase II with modifications to the treatment guideline. Phase II will start January 2020. Centres in Africa wishing to join are most welcome.</w:t>
      </w:r>
    </w:p>
    <w:p w:rsidR="00F074EA" w:rsidRPr="00F074EA" w:rsidRDefault="00F074EA" w:rsidP="00F074EA">
      <w:pPr>
        <w:spacing w:after="0" w:line="240" w:lineRule="auto"/>
        <w:ind w:left="567"/>
        <w:jc w:val="both"/>
        <w:rPr>
          <w:rFonts w:cs="Times New Roman"/>
        </w:rPr>
      </w:pPr>
    </w:p>
    <w:p w:rsidR="00F074EA" w:rsidRPr="00F074EA" w:rsidRDefault="00F074EA" w:rsidP="00F074EA">
      <w:pPr>
        <w:spacing w:after="0" w:line="240" w:lineRule="auto"/>
        <w:ind w:left="567"/>
        <w:jc w:val="both"/>
        <w:rPr>
          <w:rFonts w:cs="Times New Roman"/>
          <w:b/>
        </w:rPr>
      </w:pPr>
      <w:r w:rsidRPr="00F074EA">
        <w:rPr>
          <w:rFonts w:cs="Times New Roman"/>
          <w:b/>
        </w:rPr>
        <w:t>SUCCOUR – Supportive Care for Children with Cancer in Africa</w:t>
      </w:r>
    </w:p>
    <w:p w:rsidR="00F074EA" w:rsidRPr="00F074EA" w:rsidRDefault="00F074EA" w:rsidP="00F074EA">
      <w:pPr>
        <w:spacing w:after="0" w:line="240" w:lineRule="auto"/>
        <w:ind w:left="567"/>
        <w:jc w:val="both"/>
        <w:rPr>
          <w:rFonts w:cs="Times New Roman"/>
        </w:rPr>
      </w:pPr>
    </w:p>
    <w:p w:rsidR="00D27D4C" w:rsidRDefault="00F074EA" w:rsidP="00F074EA">
      <w:pPr>
        <w:spacing w:after="0" w:line="240" w:lineRule="auto"/>
        <w:ind w:left="567"/>
        <w:jc w:val="both"/>
        <w:rPr>
          <w:rFonts w:cs="Times New Roman"/>
        </w:rPr>
      </w:pPr>
      <w:r w:rsidRPr="00F074EA">
        <w:rPr>
          <w:rFonts w:cs="Times New Roman"/>
        </w:rPr>
        <w:t xml:space="preserve">Improved supportive care has the potential to benefit children with all types of cancer as well as children in general </w:t>
      </w:r>
      <w:proofErr w:type="spellStart"/>
      <w:r w:rsidRPr="00F074EA">
        <w:rPr>
          <w:rFonts w:cs="Times New Roman"/>
        </w:rPr>
        <w:t>paediatric</w:t>
      </w:r>
      <w:proofErr w:type="spellEnd"/>
      <w:r w:rsidRPr="00F074EA">
        <w:rPr>
          <w:rFonts w:cs="Times New Roman"/>
        </w:rPr>
        <w:t xml:space="preserve"> care.</w:t>
      </w:r>
      <w:r>
        <w:rPr>
          <w:rFonts w:cs="Times New Roman"/>
        </w:rPr>
        <w:t xml:space="preserve"> </w:t>
      </w:r>
      <w:r w:rsidRPr="00F074EA">
        <w:rPr>
          <w:rFonts w:cs="Times New Roman"/>
        </w:rPr>
        <w:t>SUCCOUR is a comprehensive and inclusive project led jointly by doctors and nurses to promote improvements in supportive care.</w:t>
      </w:r>
      <w:r w:rsidR="00D27D4C">
        <w:rPr>
          <w:rFonts w:cs="Times New Roman"/>
        </w:rPr>
        <w:t xml:space="preserve"> </w:t>
      </w:r>
      <w:r w:rsidR="00625007">
        <w:rPr>
          <w:rFonts w:cs="Times New Roman"/>
        </w:rPr>
        <w:t>T</w:t>
      </w:r>
      <w:r w:rsidR="00D27D4C">
        <w:rPr>
          <w:rFonts w:cs="Times New Roman"/>
        </w:rPr>
        <w:t xml:space="preserve">he </w:t>
      </w:r>
      <w:r w:rsidRPr="00F074EA">
        <w:rPr>
          <w:rFonts w:cs="Times New Roman"/>
        </w:rPr>
        <w:t>aim</w:t>
      </w:r>
      <w:r w:rsidR="00625007">
        <w:rPr>
          <w:rFonts w:cs="Times New Roman"/>
        </w:rPr>
        <w:t xml:space="preserve"> of SUCCOUR </w:t>
      </w:r>
      <w:proofErr w:type="gramStart"/>
      <w:r w:rsidR="00625007">
        <w:rPr>
          <w:rFonts w:cs="Times New Roman"/>
        </w:rPr>
        <w:t xml:space="preserve">project </w:t>
      </w:r>
      <w:r w:rsidR="00D27D4C">
        <w:rPr>
          <w:rFonts w:cs="Times New Roman"/>
        </w:rPr>
        <w:t xml:space="preserve"> is</w:t>
      </w:r>
      <w:proofErr w:type="gramEnd"/>
      <w:r w:rsidRPr="00F074EA">
        <w:rPr>
          <w:rFonts w:cs="Times New Roman"/>
        </w:rPr>
        <w:t xml:space="preserve"> to find feasible and sustainable solutions to shared local challenges, based on local expertise and evidence. </w:t>
      </w:r>
    </w:p>
    <w:p w:rsidR="00F074EA" w:rsidRPr="00F074EA" w:rsidRDefault="00D27D4C" w:rsidP="00F074EA">
      <w:pPr>
        <w:spacing w:after="0" w:line="240" w:lineRule="auto"/>
        <w:ind w:left="567"/>
        <w:jc w:val="both"/>
        <w:rPr>
          <w:rFonts w:cs="Times New Roman"/>
        </w:rPr>
      </w:pPr>
      <w:r>
        <w:rPr>
          <w:rFonts w:cs="Times New Roman"/>
        </w:rPr>
        <w:t>The project</w:t>
      </w:r>
      <w:r w:rsidR="00F074EA" w:rsidRPr="00F074EA">
        <w:rPr>
          <w:rFonts w:cs="Times New Roman"/>
        </w:rPr>
        <w:t xml:space="preserve"> will start with a careful and prospective baseline documentation of current practice and outcome in several areas of supportive care such as febrile </w:t>
      </w:r>
      <w:proofErr w:type="spellStart"/>
      <w:r w:rsidR="00F074EA" w:rsidRPr="00F074EA">
        <w:rPr>
          <w:rFonts w:cs="Times New Roman"/>
        </w:rPr>
        <w:t>neutropenia</w:t>
      </w:r>
      <w:proofErr w:type="spellEnd"/>
      <w:r w:rsidR="00F074EA" w:rsidRPr="00F074EA">
        <w:rPr>
          <w:rFonts w:cs="Times New Roman"/>
        </w:rPr>
        <w:t xml:space="preserve">, nutrition and abandonment. Other activities will include educational workshops, advocacy, developing </w:t>
      </w:r>
      <w:proofErr w:type="spellStart"/>
      <w:r w:rsidR="00F074EA" w:rsidRPr="00F074EA">
        <w:rPr>
          <w:rFonts w:cs="Times New Roman"/>
        </w:rPr>
        <w:t>localappropriate</w:t>
      </w:r>
      <w:proofErr w:type="spellEnd"/>
      <w:r w:rsidR="00F074EA" w:rsidRPr="00F074EA">
        <w:rPr>
          <w:rFonts w:cs="Times New Roman"/>
        </w:rPr>
        <w:t xml:space="preserve"> supportive care guidelines and development of specific interventions based on the collected local evidence.</w:t>
      </w:r>
      <w:r>
        <w:rPr>
          <w:rFonts w:cs="Times New Roman"/>
        </w:rPr>
        <w:t xml:space="preserve"> </w:t>
      </w:r>
      <w:proofErr w:type="spellStart"/>
      <w:r w:rsidR="00F074EA" w:rsidRPr="00F074EA">
        <w:rPr>
          <w:rFonts w:cs="Times New Roman"/>
        </w:rPr>
        <w:t>Centres</w:t>
      </w:r>
      <w:proofErr w:type="spellEnd"/>
      <w:r w:rsidR="00F074EA" w:rsidRPr="00F074EA">
        <w:rPr>
          <w:rFonts w:cs="Times New Roman"/>
        </w:rPr>
        <w:t xml:space="preserve"> in Africa wishing to join are most welcome.</w:t>
      </w:r>
    </w:p>
    <w:p w:rsidR="00F074EA" w:rsidRPr="00F074EA" w:rsidRDefault="00F074EA" w:rsidP="00F074EA">
      <w:pPr>
        <w:spacing w:after="0" w:line="240" w:lineRule="auto"/>
        <w:ind w:left="567"/>
        <w:jc w:val="both"/>
        <w:rPr>
          <w:rFonts w:cs="Times New Roman"/>
        </w:rPr>
      </w:pPr>
    </w:p>
    <w:p w:rsidR="00F074EA" w:rsidRPr="00F074EA" w:rsidRDefault="00F074EA" w:rsidP="00F074EA">
      <w:pPr>
        <w:spacing w:after="0" w:line="240" w:lineRule="auto"/>
        <w:ind w:left="567"/>
        <w:jc w:val="both"/>
        <w:rPr>
          <w:rFonts w:cs="Times New Roman"/>
        </w:rPr>
      </w:pPr>
      <w:r w:rsidRPr="00F074EA">
        <w:rPr>
          <w:rFonts w:cs="Times New Roman"/>
        </w:rPr>
        <w:t xml:space="preserve">For more information about the Collaborative </w:t>
      </w:r>
      <w:proofErr w:type="spellStart"/>
      <w:r w:rsidRPr="00F074EA">
        <w:rPr>
          <w:rFonts w:cs="Times New Roman"/>
        </w:rPr>
        <w:t>Wilms</w:t>
      </w:r>
      <w:proofErr w:type="spellEnd"/>
      <w:r w:rsidRPr="00F074EA">
        <w:rPr>
          <w:rFonts w:cs="Times New Roman"/>
        </w:rPr>
        <w:t xml:space="preserve"> Tumour Africa project or SUCCOUR, please contact</w:t>
      </w:r>
      <w:hyperlink r:id="rId16" w:history="1">
        <w:r w:rsidRPr="00F074EA">
          <w:rPr>
            <w:rFonts w:cs="Times New Roman"/>
          </w:rPr>
          <w:t>africa@siop-online.org</w:t>
        </w:r>
      </w:hyperlink>
      <w:r w:rsidRPr="00F074EA">
        <w:rPr>
          <w:rFonts w:cs="Times New Roman"/>
        </w:rPr>
        <w:t xml:space="preserve"> (Chair SIOP Africa, </w:t>
      </w:r>
      <w:proofErr w:type="spellStart"/>
      <w:r w:rsidRPr="00F074EA">
        <w:rPr>
          <w:rFonts w:cs="Times New Roman"/>
        </w:rPr>
        <w:t>Laila</w:t>
      </w:r>
      <w:proofErr w:type="spellEnd"/>
      <w:r w:rsidRPr="00F074EA">
        <w:rPr>
          <w:rFonts w:cs="Times New Roman"/>
        </w:rPr>
        <w:t xml:space="preserve"> </w:t>
      </w:r>
      <w:proofErr w:type="spellStart"/>
      <w:r w:rsidRPr="00F074EA">
        <w:rPr>
          <w:rFonts w:cs="Times New Roman"/>
        </w:rPr>
        <w:t>Hesissen</w:t>
      </w:r>
      <w:proofErr w:type="spellEnd"/>
      <w:r w:rsidRPr="00F074EA">
        <w:rPr>
          <w:rFonts w:cs="Times New Roman"/>
        </w:rPr>
        <w:t xml:space="preserve">), </w:t>
      </w:r>
      <w:hyperlink r:id="rId17" w:history="1">
        <w:r w:rsidRPr="00F074EA">
          <w:rPr>
            <w:rFonts w:cs="Times New Roman"/>
          </w:rPr>
          <w:t>t.israels-3@prinsesmaximacentrum.nl</w:t>
        </w:r>
      </w:hyperlink>
      <w:r w:rsidRPr="00F074EA">
        <w:rPr>
          <w:rFonts w:cs="Times New Roman"/>
        </w:rPr>
        <w:t xml:space="preserve">(Trijn </w:t>
      </w:r>
      <w:proofErr w:type="spellStart"/>
      <w:r w:rsidRPr="00F074EA">
        <w:rPr>
          <w:rFonts w:cs="Times New Roman"/>
        </w:rPr>
        <w:t>Israels</w:t>
      </w:r>
      <w:proofErr w:type="spellEnd"/>
      <w:r w:rsidRPr="00F074EA">
        <w:rPr>
          <w:rFonts w:cs="Times New Roman"/>
        </w:rPr>
        <w:t xml:space="preserve">, coordinator), </w:t>
      </w:r>
      <w:hyperlink r:id="rId18" w:history="1">
        <w:r w:rsidRPr="00F074EA">
          <w:rPr>
            <w:rFonts w:cs="Times New Roman"/>
          </w:rPr>
          <w:t>mbahlos@gmail.com</w:t>
        </w:r>
      </w:hyperlink>
      <w:r w:rsidRPr="00F074EA">
        <w:rPr>
          <w:rFonts w:cs="Times New Roman"/>
        </w:rPr>
        <w:t xml:space="preserve"> (Glenn </w:t>
      </w:r>
      <w:proofErr w:type="spellStart"/>
      <w:r w:rsidRPr="00F074EA">
        <w:rPr>
          <w:rFonts w:cs="Times New Roman"/>
        </w:rPr>
        <w:t>Mbah</w:t>
      </w:r>
      <w:proofErr w:type="spellEnd"/>
      <w:r w:rsidRPr="00F074EA">
        <w:rPr>
          <w:rFonts w:cs="Times New Roman"/>
        </w:rPr>
        <w:t>, co-coordinator SUCCOUR, nursing component)</w:t>
      </w:r>
    </w:p>
    <w:p w:rsidR="00F074EA" w:rsidRDefault="00F074EA" w:rsidP="00F074EA">
      <w:pPr>
        <w:spacing w:after="0"/>
        <w:rPr>
          <w:rFonts w:ascii="Times New Roman" w:hAnsi="Times New Roman" w:cs="Times New Roman"/>
          <w:sz w:val="24"/>
          <w:szCs w:val="24"/>
          <w:lang w:val="en-GB"/>
        </w:rPr>
      </w:pPr>
    </w:p>
    <w:tbl>
      <w:tblPr>
        <w:tblStyle w:val="Grilledutableau"/>
        <w:tblW w:w="0" w:type="auto"/>
        <w:tblLook w:val="04A0"/>
      </w:tblPr>
      <w:tblGrid>
        <w:gridCol w:w="4750"/>
        <w:gridCol w:w="4750"/>
      </w:tblGrid>
      <w:tr w:rsidR="00625007" w:rsidTr="00625007">
        <w:tc>
          <w:tcPr>
            <w:tcW w:w="4750" w:type="dxa"/>
          </w:tcPr>
          <w:p w:rsidR="00625007" w:rsidRDefault="00625007" w:rsidP="00F074EA">
            <w:pPr>
              <w:spacing w:after="0"/>
              <w:rPr>
                <w:rFonts w:ascii="Times New Roman" w:hAnsi="Times New Roman" w:cs="Times New Roman"/>
                <w:sz w:val="24"/>
                <w:szCs w:val="24"/>
                <w:lang w:val="en-GB"/>
              </w:rPr>
            </w:pPr>
            <w:r>
              <w:rPr>
                <w:noProof/>
                <w:lang w:val="fr-FR" w:eastAsia="fr-FR"/>
              </w:rPr>
              <w:lastRenderedPageBreak/>
              <w:drawing>
                <wp:inline distT="0" distB="0" distL="0" distR="0">
                  <wp:extent cx="2322195" cy="1548130"/>
                  <wp:effectExtent l="0" t="0" r="190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2195" cy="1548130"/>
                          </a:xfrm>
                          <a:prstGeom prst="rect">
                            <a:avLst/>
                          </a:prstGeom>
                          <a:noFill/>
                          <a:ln>
                            <a:noFill/>
                          </a:ln>
                        </pic:spPr>
                      </pic:pic>
                    </a:graphicData>
                  </a:graphic>
                </wp:inline>
              </w:drawing>
            </w:r>
          </w:p>
        </w:tc>
        <w:tc>
          <w:tcPr>
            <w:tcW w:w="4750" w:type="dxa"/>
          </w:tcPr>
          <w:p w:rsidR="00625007" w:rsidRDefault="00625007" w:rsidP="00F074EA">
            <w:pPr>
              <w:spacing w:after="0"/>
              <w:rPr>
                <w:rFonts w:ascii="Times New Roman" w:hAnsi="Times New Roman" w:cs="Times New Roman"/>
                <w:sz w:val="24"/>
                <w:szCs w:val="24"/>
                <w:lang w:val="en-GB"/>
              </w:rPr>
            </w:pPr>
            <w:r w:rsidRPr="006F4295">
              <w:rPr>
                <w:rFonts w:ascii="Times New Roman" w:hAnsi="Times New Roman" w:cs="Times New Roman"/>
                <w:noProof/>
                <w:sz w:val="24"/>
                <w:szCs w:val="24"/>
                <w:lang w:val="fr-FR" w:eastAsia="fr-FR"/>
              </w:rPr>
              <w:drawing>
                <wp:inline distT="0" distB="0" distL="0" distR="0">
                  <wp:extent cx="1308100" cy="1480556"/>
                  <wp:effectExtent l="0" t="0" r="6350" b="5715"/>
                  <wp:docPr id="5" name="Afbeelding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F2EBF1-9DA0-4B24-AB19-2BFE4BF75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Afbeelding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F2EBF1-9DA0-4B24-AB19-2BFE4BF75FC5}"/>
                              </a:ext>
                            </a:extLs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6868" cy="1490480"/>
                          </a:xfrm>
                          <a:prstGeom prst="rect">
                            <a:avLst/>
                          </a:prstGeom>
                          <a:noFill/>
                          <a:ln>
                            <a:noFill/>
                          </a:ln>
                          <a:extLst/>
                        </pic:spPr>
                      </pic:pic>
                    </a:graphicData>
                  </a:graphic>
                </wp:inline>
              </w:drawing>
            </w:r>
          </w:p>
        </w:tc>
      </w:tr>
      <w:tr w:rsidR="00625007" w:rsidTr="00625007">
        <w:tc>
          <w:tcPr>
            <w:tcW w:w="4750" w:type="dxa"/>
          </w:tcPr>
          <w:p w:rsidR="00625007" w:rsidRDefault="00625007" w:rsidP="00F074EA">
            <w:pPr>
              <w:spacing w:after="0"/>
              <w:rPr>
                <w:rFonts w:ascii="Times New Roman" w:hAnsi="Times New Roman" w:cs="Times New Roman"/>
                <w:sz w:val="24"/>
                <w:szCs w:val="24"/>
                <w:lang w:val="en-GB"/>
              </w:rPr>
            </w:pPr>
            <w:r>
              <w:rPr>
                <w:rFonts w:ascii="Times New Roman" w:hAnsi="Times New Roman" w:cs="Times New Roman"/>
                <w:sz w:val="24"/>
                <w:szCs w:val="24"/>
                <w:lang w:val="en-GB"/>
              </w:rPr>
              <w:t>Work meeting October 2018</w:t>
            </w:r>
            <w:r>
              <w:rPr>
                <w:rFonts w:ascii="Times New Roman" w:hAnsi="Times New Roman" w:cs="Times New Roman"/>
                <w:sz w:val="24"/>
                <w:szCs w:val="24"/>
                <w:lang w:val="en-GB"/>
              </w:rPr>
              <w:tab/>
            </w:r>
          </w:p>
        </w:tc>
        <w:tc>
          <w:tcPr>
            <w:tcW w:w="4750" w:type="dxa"/>
          </w:tcPr>
          <w:p w:rsidR="00625007" w:rsidRDefault="00625007" w:rsidP="00625007">
            <w:pPr>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Countries (centres) participating in the Collaborative </w:t>
            </w:r>
            <w:proofErr w:type="spellStart"/>
            <w:r>
              <w:rPr>
                <w:rFonts w:ascii="Times New Roman" w:hAnsi="Times New Roman" w:cs="Times New Roman"/>
                <w:sz w:val="24"/>
                <w:szCs w:val="24"/>
                <w:lang w:val="en-GB"/>
              </w:rPr>
              <w:t>Wilms</w:t>
            </w:r>
            <w:proofErr w:type="spellEnd"/>
            <w:r>
              <w:rPr>
                <w:rFonts w:ascii="Times New Roman" w:hAnsi="Times New Roman" w:cs="Times New Roman"/>
                <w:sz w:val="24"/>
                <w:szCs w:val="24"/>
                <w:lang w:val="en-GB"/>
              </w:rPr>
              <w:t xml:space="preserve"> Tumour Africa Project</w:t>
            </w:r>
          </w:p>
          <w:p w:rsidR="00625007" w:rsidRDefault="00625007" w:rsidP="00F074EA">
            <w:pPr>
              <w:spacing w:after="0"/>
              <w:rPr>
                <w:rFonts w:ascii="Times New Roman" w:hAnsi="Times New Roman" w:cs="Times New Roman"/>
                <w:sz w:val="24"/>
                <w:szCs w:val="24"/>
                <w:lang w:val="en-GB"/>
              </w:rPr>
            </w:pPr>
          </w:p>
        </w:tc>
      </w:tr>
    </w:tbl>
    <w:p w:rsidR="00625007" w:rsidRDefault="00625007" w:rsidP="00F074EA">
      <w:pPr>
        <w:spacing w:after="0"/>
        <w:rPr>
          <w:rFonts w:ascii="Times New Roman" w:hAnsi="Times New Roman" w:cs="Times New Roman"/>
          <w:sz w:val="24"/>
          <w:szCs w:val="24"/>
          <w:lang w:val="en-GB"/>
        </w:rPr>
      </w:pPr>
    </w:p>
    <w:p w:rsidR="00F074EA" w:rsidRDefault="00F074EA" w:rsidP="00F074EA">
      <w:pPr>
        <w:spacing w:after="0"/>
        <w:rPr>
          <w:rFonts w:ascii="Times New Roman" w:hAnsi="Times New Roman" w:cs="Times New Roman"/>
          <w:sz w:val="24"/>
          <w:szCs w:val="24"/>
          <w:lang w:val="en-GB"/>
        </w:rPr>
      </w:pPr>
    </w:p>
    <w:p w:rsidR="00625007" w:rsidRPr="00DB1761" w:rsidRDefault="00625007" w:rsidP="00625007">
      <w:pPr>
        <w:rPr>
          <w:b/>
        </w:rPr>
      </w:pPr>
      <w:r w:rsidRPr="00DB1761">
        <w:rPr>
          <w:b/>
        </w:rPr>
        <w:t>The SIOP Africa Nursing Group</w:t>
      </w:r>
    </w:p>
    <w:p w:rsidR="00625007" w:rsidRDefault="00625007" w:rsidP="00625007">
      <w:pPr>
        <w:jc w:val="both"/>
      </w:pPr>
      <w:r>
        <w:t xml:space="preserve">The nurses of SIOP members have been engaged in several activities aimed at capacity building, quality improvement, research, advocacy, as well as regional and global collaboration. </w:t>
      </w:r>
    </w:p>
    <w:p w:rsidR="00625007" w:rsidRDefault="00625007" w:rsidP="00625007">
      <w:pPr>
        <w:jc w:val="both"/>
      </w:pPr>
      <w:r>
        <w:t xml:space="preserve">African nurses joined colleagues from other regions to produce a poster which was distributed widely via the SIOP website and social media outlets, to celebrate the international </w:t>
      </w:r>
      <w:proofErr w:type="spellStart"/>
      <w:r>
        <w:t>paediatric</w:t>
      </w:r>
      <w:proofErr w:type="spellEnd"/>
      <w:r>
        <w:t xml:space="preserve"> day on September 8</w:t>
      </w:r>
      <w:r w:rsidRPr="00E26D82">
        <w:rPr>
          <w:vertAlign w:val="superscript"/>
        </w:rPr>
        <w:t>th</w:t>
      </w:r>
      <w:r>
        <w:t xml:space="preserve">. With mentorship of senior colleagues within the PODC community, two African nurses received the </w:t>
      </w:r>
      <w:proofErr w:type="spellStart"/>
      <w:r>
        <w:t>Sanofi</w:t>
      </w:r>
      <w:proofErr w:type="spellEnd"/>
      <w:r>
        <w:t xml:space="preserve"> </w:t>
      </w:r>
      <w:proofErr w:type="spellStart"/>
      <w:r>
        <w:t>Espoir</w:t>
      </w:r>
      <w:proofErr w:type="spellEnd"/>
      <w:r>
        <w:t xml:space="preserve"> My Child Matters Award for nurses at the 50</w:t>
      </w:r>
      <w:r w:rsidRPr="00E24AE7">
        <w:rPr>
          <w:vertAlign w:val="superscript"/>
        </w:rPr>
        <w:t>th</w:t>
      </w:r>
      <w:r>
        <w:t xml:space="preserve"> International SIOP congress in Kyoto, Japan. </w:t>
      </w:r>
      <w:proofErr w:type="spellStart"/>
      <w:r>
        <w:t>ElianethKiteni</w:t>
      </w:r>
      <w:proofErr w:type="spellEnd"/>
      <w:r>
        <w:t xml:space="preserve"> of Tanzania is currently executing her project on “Childhood and </w:t>
      </w:r>
      <w:proofErr w:type="gramStart"/>
      <w:r>
        <w:t>adolescents</w:t>
      </w:r>
      <w:proofErr w:type="gramEnd"/>
      <w:r>
        <w:t xml:space="preserve"> cancer fight in southern highland zone of Tanzania: nurses, role players.” While </w:t>
      </w:r>
      <w:proofErr w:type="spellStart"/>
      <w:r w:rsidRPr="003C2AD8">
        <w:t>Lomtunzi</w:t>
      </w:r>
      <w:proofErr w:type="spellEnd"/>
      <w:r>
        <w:t xml:space="preserve"> </w:t>
      </w:r>
      <w:proofErr w:type="spellStart"/>
      <w:r w:rsidRPr="003C2AD8">
        <w:t>Chidziwa</w:t>
      </w:r>
      <w:proofErr w:type="spellEnd"/>
      <w:r>
        <w:t xml:space="preserve"> from Zimbabwe is empowering trainer of trainers with skills in chemotherapy administration, provision of palliative care services and general management of children with cancer and their families. </w:t>
      </w:r>
    </w:p>
    <w:p w:rsidR="00625007" w:rsidRDefault="00625007" w:rsidP="00625007">
      <w:pPr>
        <w:jc w:val="both"/>
      </w:pPr>
      <w:r>
        <w:t xml:space="preserve">Several nursing training initiatives have been conducted within the continent with the support of twinning partners. Local training </w:t>
      </w:r>
      <w:proofErr w:type="spellStart"/>
      <w:r>
        <w:t>programme</w:t>
      </w:r>
      <w:proofErr w:type="spellEnd"/>
      <w:r>
        <w:t xml:space="preserve"> have been </w:t>
      </w:r>
      <w:proofErr w:type="gramStart"/>
      <w:r>
        <w:t>effected</w:t>
      </w:r>
      <w:proofErr w:type="gramEnd"/>
      <w:r>
        <w:t xml:space="preserve"> in Cameroon, Ghana, Malawi, Tanzania, Botswana, Uganda, Malawi, some of which are ongoing, with impressive impact assessment reports. Discussions have begun for the harmonization of training curricular for various tiers of nurses involved in </w:t>
      </w:r>
      <w:proofErr w:type="spellStart"/>
      <w:r>
        <w:t>paediatric</w:t>
      </w:r>
      <w:proofErr w:type="spellEnd"/>
      <w:r>
        <w:t xml:space="preserve"> oncology care, with sharing of training materials, as well as competencies and policies developed. Additionally, attendance of African nurses at online SIOP PODC education meetings has increased.</w:t>
      </w:r>
    </w:p>
    <w:p w:rsidR="00625007" w:rsidRDefault="00625007" w:rsidP="00625007">
      <w:pPr>
        <w:jc w:val="both"/>
      </w:pPr>
      <w:r>
        <w:t xml:space="preserve">Prof. </w:t>
      </w:r>
      <w:proofErr w:type="spellStart"/>
      <w:r>
        <w:t>Hoda</w:t>
      </w:r>
      <w:proofErr w:type="spellEnd"/>
      <w:r>
        <w:t xml:space="preserve"> </w:t>
      </w:r>
      <w:proofErr w:type="spellStart"/>
      <w:r>
        <w:t>Zaki</w:t>
      </w:r>
      <w:proofErr w:type="spellEnd"/>
      <w:r>
        <w:t xml:space="preserve"> led the organization of a nursing program at the 13</w:t>
      </w:r>
      <w:r w:rsidRPr="0041774F">
        <w:rPr>
          <w:vertAlign w:val="superscript"/>
        </w:rPr>
        <w:t>th</w:t>
      </w:r>
      <w:r>
        <w:t xml:space="preserve"> African SIOP Conference in Cairo, Egypt in March 2019. The nursing </w:t>
      </w:r>
      <w:proofErr w:type="spellStart"/>
      <w:r>
        <w:t>programme</w:t>
      </w:r>
      <w:proofErr w:type="spellEnd"/>
      <w:r>
        <w:t xml:space="preserve"> included a workshop on research, three keynote lectures on pain management, effective communication and the baseline nursing standards. There were eleven good quality free papers from nurses around the continent. At this conference, the African nurses decided to maintain constant communication and collaboration by establishing </w:t>
      </w:r>
      <w:proofErr w:type="spellStart"/>
      <w:r>
        <w:t>whatsApp</w:t>
      </w:r>
      <w:proofErr w:type="spellEnd"/>
      <w:r>
        <w:t xml:space="preserve"> and </w:t>
      </w:r>
      <w:proofErr w:type="spellStart"/>
      <w:r>
        <w:t>facebook</w:t>
      </w:r>
      <w:proofErr w:type="spellEnd"/>
      <w:r>
        <w:t xml:space="preserve"> groups. As of date, an interactive </w:t>
      </w:r>
      <w:proofErr w:type="spellStart"/>
      <w:r>
        <w:t>whatsApp</w:t>
      </w:r>
      <w:proofErr w:type="spellEnd"/>
      <w:r>
        <w:t xml:space="preserve"> group has been established with Nurse </w:t>
      </w:r>
      <w:proofErr w:type="spellStart"/>
      <w:r>
        <w:t>Mariam</w:t>
      </w:r>
      <w:proofErr w:type="spellEnd"/>
      <w:r>
        <w:t xml:space="preserve"> </w:t>
      </w:r>
      <w:proofErr w:type="spellStart"/>
      <w:r>
        <w:t>Ndagire</w:t>
      </w:r>
      <w:proofErr w:type="spellEnd"/>
      <w:r>
        <w:t xml:space="preserve"> from Uganda leading the social media platforms.</w:t>
      </w:r>
    </w:p>
    <w:p w:rsidR="00625007" w:rsidRDefault="00625007" w:rsidP="00625007">
      <w:pPr>
        <w:jc w:val="both"/>
      </w:pPr>
      <w:r>
        <w:t xml:space="preserve">At the conference in Cairo, a new African collaborative project on supportive care was presented to begin later in the year. Nursing is a prime focus of this project as participating sites will have designated lead nurses for supportive care and several nursing and multidisciplinary training sessions are earmarked to take place within the project. </w:t>
      </w:r>
    </w:p>
    <w:p w:rsidR="00F074EA" w:rsidRPr="00625007" w:rsidRDefault="00F074EA" w:rsidP="00F074EA">
      <w:pPr>
        <w:spacing w:after="0"/>
        <w:rPr>
          <w:rFonts w:ascii="Times New Roman" w:hAnsi="Times New Roman" w:cs="Times New Roman"/>
          <w:sz w:val="24"/>
          <w:szCs w:val="24"/>
        </w:rPr>
      </w:pPr>
    </w:p>
    <w:p w:rsidR="00F074EA" w:rsidRDefault="00F074EA" w:rsidP="00625007">
      <w:pPr>
        <w:spacing w:after="0"/>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p w:rsidR="00F074EA" w:rsidRDefault="00F074EA" w:rsidP="00EF4BCD">
      <w:pPr>
        <w:ind w:left="567"/>
        <w:jc w:val="both"/>
      </w:pPr>
    </w:p>
    <w:p w:rsidR="00B73EC6" w:rsidRPr="004C5843" w:rsidRDefault="007D4DAB" w:rsidP="00442CDF">
      <w:pPr>
        <w:pStyle w:val="Sansinterligne"/>
        <w:rPr>
          <w:b/>
        </w:rPr>
      </w:pPr>
      <w:r w:rsidRPr="004C5843">
        <w:rPr>
          <w:b/>
        </w:rPr>
        <w:lastRenderedPageBreak/>
        <w:t>JOIN SIOP</w:t>
      </w:r>
    </w:p>
    <w:p w:rsidR="00B73EC6" w:rsidRDefault="00B73EC6" w:rsidP="00442CDF">
      <w:pPr>
        <w:pStyle w:val="Sansinterligne"/>
      </w:pPr>
    </w:p>
    <w:p w:rsidR="004C5843" w:rsidRDefault="00BB612B" w:rsidP="00BB612B">
      <w:pPr>
        <w:pStyle w:val="Sansinterligne"/>
        <w:jc w:val="both"/>
      </w:pPr>
      <w:r>
        <w:t>T</w:t>
      </w:r>
      <w:r w:rsidR="004C5843">
        <w:t xml:space="preserve">he representation of Africans in the greater SIOP community is low-key, and needs to be increased. Over the last five years, the attendance by Africans at global SIOP meetings has been between 1 and 4%, although </w:t>
      </w:r>
      <w:r w:rsidR="004C5843" w:rsidRPr="004C5843">
        <w:rPr>
          <w:bCs/>
        </w:rPr>
        <w:t>Africa</w:t>
      </w:r>
      <w:r w:rsidR="004C5843" w:rsidRPr="004C5843">
        <w:t> is the world's second largest and second most-populous continent, being behind Asia in both categories.</w:t>
      </w:r>
      <w:r>
        <w:t xml:space="preserve"> </w:t>
      </w:r>
      <w:r w:rsidR="004C5843">
        <w:t xml:space="preserve">We urge our SIOP Africa community to join SIOP International: </w:t>
      </w:r>
      <w:r w:rsidR="006017CA">
        <w:t xml:space="preserve">  </w:t>
      </w:r>
      <w:hyperlink r:id="rId21" w:history="1">
        <w:r w:rsidR="006017CA" w:rsidRPr="00B709D1">
          <w:rPr>
            <w:rStyle w:val="Lienhypertexte"/>
          </w:rPr>
          <w:t>https://siop.multiregistration.com/membership/step1</w:t>
        </w:r>
      </w:hyperlink>
    </w:p>
    <w:p w:rsidR="00BA605B" w:rsidRDefault="00BA605B" w:rsidP="00B73EC6">
      <w:pPr>
        <w:pStyle w:val="Sansinterligne"/>
      </w:pPr>
    </w:p>
    <w:p w:rsidR="00BA605B" w:rsidRDefault="00BA605B" w:rsidP="006017CA">
      <w:pPr>
        <w:pStyle w:val="Sansinterligne"/>
        <w:jc w:val="both"/>
      </w:pPr>
      <w:r>
        <w:t>The SIOP Africa Board and the Paediatric Oncology in Developing Countries (PODC) leadership have lobbied hard for reduced membership fees for low and middle income countries. This option is now available at €20 for low</w:t>
      </w:r>
      <w:r w:rsidR="00D730D2">
        <w:t xml:space="preserve"> and lower-middle</w:t>
      </w:r>
      <w:r>
        <w:t xml:space="preserve"> income country members. The more representation we have from our beautiful continent, the more our patients will benefit!</w:t>
      </w:r>
    </w:p>
    <w:p w:rsidR="00AB0940" w:rsidRDefault="00AB0940" w:rsidP="006017CA">
      <w:pPr>
        <w:pStyle w:val="Sansinterligne"/>
        <w:jc w:val="both"/>
      </w:pPr>
    </w:p>
    <w:p w:rsidR="00AB0940" w:rsidRDefault="00AB0940" w:rsidP="006017CA">
      <w:pPr>
        <w:pStyle w:val="Sansinterligne"/>
        <w:jc w:val="both"/>
      </w:pPr>
      <w:r>
        <w:t xml:space="preserve">The many benefits of SIOP membership include opportunities to learn from and collaborate with highly respected colleagues, access to articles in Pediatric Blood and Cancer, access to recordings of keynote lectures at past congresses and more. </w:t>
      </w:r>
    </w:p>
    <w:p w:rsidR="00BB612B" w:rsidRDefault="00BB612B" w:rsidP="00B73EC6">
      <w:pPr>
        <w:pStyle w:val="Sansinterligne"/>
        <w:rPr>
          <w:b/>
        </w:rPr>
      </w:pPr>
    </w:p>
    <w:p w:rsidR="00B64AD7" w:rsidRPr="007D4DAB" w:rsidRDefault="007D4DAB" w:rsidP="00B73EC6">
      <w:pPr>
        <w:pStyle w:val="Sansinterligne"/>
        <w:rPr>
          <w:b/>
        </w:rPr>
      </w:pPr>
      <w:r w:rsidRPr="00B64AD7">
        <w:rPr>
          <w:b/>
        </w:rPr>
        <w:t>DATES TO DIARIES</w:t>
      </w:r>
    </w:p>
    <w:p w:rsidR="00B64AD7" w:rsidRPr="006017CA" w:rsidRDefault="00B64AD7" w:rsidP="00ED688E">
      <w:pPr>
        <w:pStyle w:val="Sansinterligne"/>
        <w:numPr>
          <w:ilvl w:val="0"/>
          <w:numId w:val="2"/>
        </w:numPr>
        <w:jc w:val="both"/>
        <w:rPr>
          <w:sz w:val="20"/>
          <w:szCs w:val="20"/>
        </w:rPr>
      </w:pPr>
      <w:r w:rsidRPr="006017CA">
        <w:rPr>
          <w:sz w:val="20"/>
          <w:szCs w:val="20"/>
        </w:rPr>
        <w:t>20-23 June 2019, Up</w:t>
      </w:r>
      <w:r w:rsidR="006017CA">
        <w:rPr>
          <w:sz w:val="20"/>
          <w:szCs w:val="20"/>
        </w:rPr>
        <w:t xml:space="preserve"> </w:t>
      </w:r>
      <w:r w:rsidRPr="006017CA">
        <w:rPr>
          <w:sz w:val="20"/>
          <w:szCs w:val="20"/>
        </w:rPr>
        <w:t>to</w:t>
      </w:r>
      <w:r w:rsidR="006017CA">
        <w:rPr>
          <w:sz w:val="20"/>
          <w:szCs w:val="20"/>
        </w:rPr>
        <w:t xml:space="preserve"> </w:t>
      </w:r>
      <w:r w:rsidRPr="006017CA">
        <w:rPr>
          <w:sz w:val="20"/>
          <w:szCs w:val="20"/>
        </w:rPr>
        <w:t>SPAED conference in Johannesburg, South Africa</w:t>
      </w:r>
      <w:r w:rsidR="00FB51FC" w:rsidRPr="006017CA">
        <w:rPr>
          <w:sz w:val="20"/>
          <w:szCs w:val="20"/>
        </w:rPr>
        <w:t xml:space="preserve">. This refresher course will include a full day multidisciplinary team workshop and a half day paediatric oncology conference. </w:t>
      </w:r>
      <w:hyperlink r:id="rId22" w:history="1">
        <w:r w:rsidR="00FB51FC" w:rsidRPr="006017CA">
          <w:rPr>
            <w:rStyle w:val="Lienhypertexte"/>
            <w:sz w:val="20"/>
            <w:szCs w:val="20"/>
          </w:rPr>
          <w:t>http://witsuptospaed.co.za/</w:t>
        </w:r>
      </w:hyperlink>
      <w:r w:rsidR="00ED688E">
        <w:rPr>
          <w:sz w:val="20"/>
          <w:szCs w:val="20"/>
        </w:rPr>
        <w:t xml:space="preserve"> </w:t>
      </w:r>
      <w:r w:rsidR="00A45944" w:rsidRPr="006017CA">
        <w:rPr>
          <w:sz w:val="20"/>
          <w:szCs w:val="20"/>
        </w:rPr>
        <w:t xml:space="preserve">The rest of the even includes adolescent medicine, mental health, nephrology, neonatology, ethics and more. </w:t>
      </w:r>
    </w:p>
    <w:p w:rsidR="004C7FE5" w:rsidRPr="004C7FE5" w:rsidRDefault="00FB51FC" w:rsidP="004C7FE5">
      <w:pPr>
        <w:pStyle w:val="Sansinterligne"/>
        <w:numPr>
          <w:ilvl w:val="0"/>
          <w:numId w:val="2"/>
        </w:numPr>
        <w:jc w:val="both"/>
        <w:rPr>
          <w:sz w:val="20"/>
          <w:szCs w:val="20"/>
        </w:rPr>
      </w:pPr>
      <w:r w:rsidRPr="006017CA">
        <w:rPr>
          <w:sz w:val="20"/>
          <w:szCs w:val="20"/>
        </w:rPr>
        <w:t xml:space="preserve">7-8 August 2019. Society for Neuro-oncology in Sub-Saharan Africa Paediatric Brain Tumour Workshop. </w:t>
      </w:r>
      <w:proofErr w:type="gramStart"/>
      <w:r w:rsidRPr="004C7FE5">
        <w:rPr>
          <w:sz w:val="20"/>
          <w:szCs w:val="20"/>
        </w:rPr>
        <w:t>in</w:t>
      </w:r>
      <w:proofErr w:type="gramEnd"/>
      <w:r w:rsidRPr="004C7FE5">
        <w:rPr>
          <w:sz w:val="20"/>
          <w:szCs w:val="20"/>
        </w:rPr>
        <w:t xml:space="preserve"> Cape Town, South Africa. </w:t>
      </w:r>
      <w:hyperlink r:id="rId23" w:history="1">
        <w:r w:rsidRPr="004C7FE5">
          <w:rPr>
            <w:rStyle w:val="Lienhypertexte"/>
            <w:sz w:val="20"/>
            <w:szCs w:val="20"/>
          </w:rPr>
          <w:t>http://btw.brainchild.org.za/</w:t>
        </w:r>
      </w:hyperlink>
    </w:p>
    <w:p w:rsidR="00AF409C" w:rsidRPr="004C7FE5" w:rsidRDefault="004C7FE5" w:rsidP="004C7FE5">
      <w:pPr>
        <w:pStyle w:val="Sansinterligne"/>
        <w:numPr>
          <w:ilvl w:val="0"/>
          <w:numId w:val="6"/>
        </w:numPr>
        <w:ind w:left="709" w:hanging="283"/>
        <w:jc w:val="both"/>
      </w:pPr>
      <w:r w:rsidRPr="004C7FE5">
        <w:rPr>
          <w:sz w:val="20"/>
          <w:szCs w:val="20"/>
        </w:rPr>
        <w:t>12th International Conference on Cancer in Africa. The conference, themed </w:t>
      </w:r>
      <w:r w:rsidRPr="004C7FE5">
        <w:rPr>
          <w:i/>
          <w:iCs/>
          <w:sz w:val="20"/>
          <w:szCs w:val="20"/>
        </w:rPr>
        <w:t>Cancer in Africa: Innovation, Strategies, Implementation, </w:t>
      </w:r>
      <w:r w:rsidRPr="004C7FE5">
        <w:rPr>
          <w:sz w:val="20"/>
          <w:szCs w:val="20"/>
        </w:rPr>
        <w:t>will be held in Maputo, Mozambique from 5 to 8 November 2019.</w:t>
      </w:r>
      <w:r>
        <w:rPr>
          <w:sz w:val="20"/>
          <w:szCs w:val="20"/>
        </w:rPr>
        <w:t xml:space="preserve"> </w:t>
      </w:r>
      <w:hyperlink r:id="rId24" w:history="1">
        <w:r w:rsidRPr="00150151">
          <w:rPr>
            <w:rStyle w:val="Lienhypertexte"/>
            <w:sz w:val="20"/>
            <w:szCs w:val="20"/>
          </w:rPr>
          <w:t>http://aorticconference.org/about-aortic/</w:t>
        </w:r>
      </w:hyperlink>
    </w:p>
    <w:p w:rsidR="00A45944" w:rsidRPr="006017CA" w:rsidRDefault="00A45944" w:rsidP="00ED688E">
      <w:pPr>
        <w:pStyle w:val="Sansinterligne"/>
        <w:numPr>
          <w:ilvl w:val="0"/>
          <w:numId w:val="2"/>
        </w:numPr>
        <w:jc w:val="both"/>
        <w:rPr>
          <w:sz w:val="20"/>
          <w:szCs w:val="20"/>
        </w:rPr>
      </w:pPr>
      <w:r w:rsidRPr="006017CA">
        <w:rPr>
          <w:sz w:val="20"/>
          <w:szCs w:val="20"/>
        </w:rPr>
        <w:t>16-18 March 2021. The 14</w:t>
      </w:r>
      <w:r w:rsidRPr="006017CA">
        <w:rPr>
          <w:sz w:val="20"/>
          <w:szCs w:val="20"/>
          <w:vertAlign w:val="superscript"/>
        </w:rPr>
        <w:t>th</w:t>
      </w:r>
      <w:r w:rsidRPr="006017CA">
        <w:rPr>
          <w:sz w:val="20"/>
          <w:szCs w:val="20"/>
        </w:rPr>
        <w:t xml:space="preserve"> Congress of SIOP in Africa Congress, Kampala, Uganda</w:t>
      </w:r>
    </w:p>
    <w:p w:rsidR="00A45944" w:rsidRDefault="00A45944" w:rsidP="00A45944">
      <w:pPr>
        <w:pStyle w:val="Sansinterligne"/>
      </w:pPr>
    </w:p>
    <w:p w:rsidR="00BB612B" w:rsidRPr="00442CDF" w:rsidRDefault="007D4DAB" w:rsidP="00BB612B">
      <w:pPr>
        <w:pStyle w:val="Sansinterligne"/>
        <w:rPr>
          <w:b/>
        </w:rPr>
      </w:pPr>
      <w:r w:rsidRPr="00442CDF">
        <w:rPr>
          <w:b/>
        </w:rPr>
        <w:t>SIOP AFRICA IN SOCIAL MEDIA</w:t>
      </w:r>
    </w:p>
    <w:p w:rsidR="00BB612B" w:rsidRDefault="00BB612B" w:rsidP="00BB612B">
      <w:pPr>
        <w:pStyle w:val="Sansinterligne"/>
      </w:pPr>
      <w:r>
        <w:t xml:space="preserve">SIOP Africa has recently started a </w:t>
      </w:r>
      <w:proofErr w:type="spellStart"/>
      <w:r>
        <w:t>Facebook</w:t>
      </w:r>
      <w:proofErr w:type="spellEnd"/>
      <w:r>
        <w:t xml:space="preserve"> page: </w:t>
      </w:r>
      <w:hyperlink r:id="rId25" w:history="1">
        <w:r w:rsidRPr="001D66AB">
          <w:rPr>
            <w:rStyle w:val="Lienhypertexte"/>
          </w:rPr>
          <w:t>https://www.facebook.com/profile.php?id=100015960223807</w:t>
        </w:r>
      </w:hyperlink>
      <w:r>
        <w:t xml:space="preserve">                 </w:t>
      </w:r>
      <w:r>
        <w:rPr>
          <w:noProof/>
          <w:lang w:val="fr-FR" w:eastAsia="fr-FR"/>
        </w:rPr>
        <w:drawing>
          <wp:inline distT="0" distB="0" distL="0" distR="0">
            <wp:extent cx="200025" cy="200025"/>
            <wp:effectExtent l="19050" t="0" r="9525" b="0"/>
            <wp:docPr id="3" name="Image 7" descr="C:\Users\ADMIN\Desktop\SIOP Africa news letter march 19\facebook-png-icon-follow-us-facebook-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IOP Africa news letter march 19\facebook-png-icon-follow-us-facebook-1.png"/>
                    <pic:cNvPicPr>
                      <a:picLocks noChangeAspect="1" noChangeArrowheads="1"/>
                    </pic:cNvPicPr>
                  </pic:nvPicPr>
                  <pic:blipFill>
                    <a:blip r:embed="rId2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BB612B" w:rsidRDefault="00BB612B" w:rsidP="00BB612B">
      <w:pPr>
        <w:pStyle w:val="Sansinterligne"/>
      </w:pPr>
    </w:p>
    <w:p w:rsidR="00BB612B" w:rsidRDefault="00BB612B" w:rsidP="00BB612B">
      <w:pPr>
        <w:pStyle w:val="Sansinterligne"/>
      </w:pPr>
      <w:r>
        <w:t xml:space="preserve">If you are on </w:t>
      </w:r>
      <w:proofErr w:type="spellStart"/>
      <w:r>
        <w:t>Facebook</w:t>
      </w:r>
      <w:proofErr w:type="spellEnd"/>
      <w:r>
        <w:t xml:space="preserve">, please go the page and “like” it and you will receive regular updates. </w:t>
      </w:r>
    </w:p>
    <w:p w:rsidR="00BB612B" w:rsidRDefault="00BB612B" w:rsidP="006017CA">
      <w:pPr>
        <w:pStyle w:val="Sansinterligne"/>
        <w:jc w:val="both"/>
      </w:pPr>
    </w:p>
    <w:p w:rsidR="00A45944" w:rsidRPr="00A45944" w:rsidRDefault="00A45944" w:rsidP="006017CA">
      <w:pPr>
        <w:pStyle w:val="Sansinterligne"/>
        <w:jc w:val="both"/>
      </w:pPr>
      <w:r>
        <w:t xml:space="preserve">If you have conferences, training programmes or any other opportunities you would like us to </w:t>
      </w:r>
      <w:r w:rsidR="006017CA">
        <w:t>publicize</w:t>
      </w:r>
      <w:r>
        <w:t xml:space="preserve">, please email us </w:t>
      </w:r>
      <w:hyperlink r:id="rId27" w:history="1">
        <w:r w:rsidR="000558E4" w:rsidRPr="00C72957">
          <w:rPr>
            <w:rStyle w:val="Lienhypertexte"/>
          </w:rPr>
          <w:t>africa@siop-online.org</w:t>
        </w:r>
      </w:hyperlink>
      <w:r w:rsidR="000558E4">
        <w:t xml:space="preserve"> </w:t>
      </w:r>
      <w:r>
        <w:t xml:space="preserve"> and also email the SIOP PODC Education and Training Working Group co-chairs on </w:t>
      </w:r>
      <w:hyperlink r:id="rId28" w:history="1">
        <w:r w:rsidR="002E7030" w:rsidRPr="00B709D1">
          <w:rPr>
            <w:rStyle w:val="Lienhypertexte"/>
          </w:rPr>
          <w:t>jennifer.geel@wits.ac.za</w:t>
        </w:r>
      </w:hyperlink>
      <w:r w:rsidR="002E7030">
        <w:t xml:space="preserve"> </w:t>
      </w:r>
      <w:r>
        <w:t xml:space="preserve"> and </w:t>
      </w:r>
      <w:hyperlink r:id="rId29" w:history="1">
        <w:r w:rsidRPr="001D66AB">
          <w:rPr>
            <w:rStyle w:val="Lienhypertexte"/>
          </w:rPr>
          <w:t>neil.ranasinghe@refinitiv.com</w:t>
        </w:r>
      </w:hyperlink>
    </w:p>
    <w:p w:rsidR="00D730D2" w:rsidRDefault="00D730D2" w:rsidP="00D730D2">
      <w:pPr>
        <w:pStyle w:val="Sansinterligne"/>
      </w:pPr>
    </w:p>
    <w:p w:rsidR="00D730D2" w:rsidRDefault="00D730D2" w:rsidP="00D730D2">
      <w:pPr>
        <w:pStyle w:val="Sansinterligne"/>
      </w:pPr>
      <w:r>
        <w:t>We wish you a fruitful year ahead and hope to see many new and old friends in Lyon!</w:t>
      </w:r>
    </w:p>
    <w:p w:rsidR="00D730D2" w:rsidRDefault="00D730D2" w:rsidP="00D730D2">
      <w:pPr>
        <w:pStyle w:val="Sansinterligne"/>
      </w:pPr>
    </w:p>
    <w:p w:rsidR="002E7030" w:rsidRDefault="00D730D2" w:rsidP="00D730D2">
      <w:pPr>
        <w:pStyle w:val="Sansinterligne"/>
      </w:pPr>
      <w:proofErr w:type="spellStart"/>
      <w:r>
        <w:t>Laila</w:t>
      </w:r>
      <w:proofErr w:type="spellEnd"/>
      <w:r>
        <w:t xml:space="preserve"> </w:t>
      </w:r>
      <w:proofErr w:type="spellStart"/>
      <w:r>
        <w:t>Hessissen</w:t>
      </w:r>
      <w:proofErr w:type="spellEnd"/>
      <w:r>
        <w:t xml:space="preserve">, </w:t>
      </w:r>
      <w:r w:rsidR="006017CA">
        <w:tab/>
      </w:r>
      <w:r w:rsidR="006017CA">
        <w:tab/>
      </w:r>
      <w:r w:rsidR="006017CA">
        <w:tab/>
      </w:r>
      <w:r w:rsidR="002E7030">
        <w:tab/>
      </w:r>
      <w:r w:rsidR="002E7030">
        <w:tab/>
      </w:r>
      <w:r w:rsidR="002E7030">
        <w:tab/>
      </w:r>
      <w:r w:rsidR="002E7030">
        <w:tab/>
      </w:r>
      <w:r>
        <w:t xml:space="preserve">Jennifer </w:t>
      </w:r>
      <w:proofErr w:type="spellStart"/>
      <w:r>
        <w:t>Geel</w:t>
      </w:r>
      <w:proofErr w:type="spellEnd"/>
      <w:r>
        <w:t>,</w:t>
      </w:r>
    </w:p>
    <w:p w:rsidR="00D730D2" w:rsidRDefault="00D730D2" w:rsidP="00D730D2">
      <w:pPr>
        <w:pStyle w:val="Sansinterligne"/>
      </w:pPr>
      <w:r>
        <w:t xml:space="preserve"> </w:t>
      </w:r>
      <w:r w:rsidR="002E7030">
        <w:t xml:space="preserve">SIOP Africa President </w:t>
      </w:r>
      <w:r w:rsidR="002E7030">
        <w:tab/>
      </w:r>
      <w:r w:rsidR="002E7030">
        <w:tab/>
      </w:r>
      <w:r w:rsidR="002E7030">
        <w:tab/>
      </w:r>
      <w:r w:rsidR="002E7030">
        <w:tab/>
      </w:r>
      <w:r w:rsidR="002E7030">
        <w:tab/>
      </w:r>
      <w:r w:rsidR="002E7030">
        <w:tab/>
      </w:r>
      <w:r>
        <w:t>SIOP Africa Secretary General</w:t>
      </w:r>
    </w:p>
    <w:p w:rsidR="00D730D2" w:rsidRDefault="00D730D2" w:rsidP="006017CA">
      <w:pPr>
        <w:pStyle w:val="Sansinterligne"/>
        <w:ind w:left="2160" w:firstLine="720"/>
      </w:pPr>
    </w:p>
    <w:tbl>
      <w:tblPr>
        <w:tblStyle w:val="Grilledutableau"/>
        <w:tblW w:w="0" w:type="auto"/>
        <w:tblLook w:val="04A0"/>
      </w:tblPr>
      <w:tblGrid>
        <w:gridCol w:w="4750"/>
        <w:gridCol w:w="4750"/>
      </w:tblGrid>
      <w:tr w:rsidR="006017CA" w:rsidTr="006017CA">
        <w:tc>
          <w:tcPr>
            <w:tcW w:w="4750" w:type="dxa"/>
          </w:tcPr>
          <w:p w:rsidR="006017CA" w:rsidRDefault="002E7030" w:rsidP="002E7030">
            <w:pPr>
              <w:pStyle w:val="Sansinterligne"/>
              <w:jc w:val="center"/>
            </w:pPr>
            <w:r>
              <w:rPr>
                <w:noProof/>
                <w:lang w:val="fr-FR" w:eastAsia="fr-FR"/>
              </w:rPr>
              <w:drawing>
                <wp:inline distT="0" distB="0" distL="0" distR="0">
                  <wp:extent cx="1264854" cy="1410799"/>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1264854" cy="1410799"/>
                          </a:xfrm>
                          <a:prstGeom prst="rect">
                            <a:avLst/>
                          </a:prstGeom>
                          <a:noFill/>
                          <a:ln w="9525">
                            <a:noFill/>
                            <a:miter lim="800000"/>
                            <a:headEnd/>
                            <a:tailEnd/>
                          </a:ln>
                        </pic:spPr>
                      </pic:pic>
                    </a:graphicData>
                  </a:graphic>
                </wp:inline>
              </w:drawing>
            </w:r>
          </w:p>
        </w:tc>
        <w:tc>
          <w:tcPr>
            <w:tcW w:w="4750" w:type="dxa"/>
          </w:tcPr>
          <w:p w:rsidR="006017CA" w:rsidRDefault="006017CA" w:rsidP="002E7030">
            <w:pPr>
              <w:pStyle w:val="Sansinterligne"/>
              <w:jc w:val="center"/>
            </w:pPr>
            <w:r>
              <w:rPr>
                <w:noProof/>
                <w:lang w:val="fr-FR" w:eastAsia="fr-FR"/>
              </w:rPr>
              <w:drawing>
                <wp:inline distT="0" distB="0" distL="0" distR="0">
                  <wp:extent cx="1074300" cy="1485900"/>
                  <wp:effectExtent l="19050" t="0" r="0" b="0"/>
                  <wp:docPr id="21" name="Image 21" descr="C:\Users\ADMIN\Desktop\SIOP Africa news letter march 19\J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SIOP Africa news letter march 19\Jen.jpg"/>
                          <pic:cNvPicPr>
                            <a:picLocks noChangeAspect="1" noChangeArrowheads="1"/>
                          </pic:cNvPicPr>
                        </pic:nvPicPr>
                        <pic:blipFill>
                          <a:blip r:embed="rId31" cstate="print"/>
                          <a:srcRect/>
                          <a:stretch>
                            <a:fillRect/>
                          </a:stretch>
                        </pic:blipFill>
                        <pic:spPr bwMode="auto">
                          <a:xfrm>
                            <a:off x="0" y="0"/>
                            <a:ext cx="1074300" cy="1485900"/>
                          </a:xfrm>
                          <a:prstGeom prst="rect">
                            <a:avLst/>
                          </a:prstGeom>
                          <a:noFill/>
                          <a:ln w="9525">
                            <a:noFill/>
                            <a:miter lim="800000"/>
                            <a:headEnd/>
                            <a:tailEnd/>
                          </a:ln>
                        </pic:spPr>
                      </pic:pic>
                    </a:graphicData>
                  </a:graphic>
                </wp:inline>
              </w:drawing>
            </w:r>
          </w:p>
        </w:tc>
      </w:tr>
    </w:tbl>
    <w:p w:rsidR="00033AAF" w:rsidRDefault="002E7030" w:rsidP="002E7030">
      <w:pPr>
        <w:pStyle w:val="Sansinterligne"/>
        <w:jc w:val="center"/>
      </w:pPr>
      <w:r>
        <w:t>On behalf of the SIOP Africa Board</w:t>
      </w:r>
    </w:p>
    <w:sectPr w:rsidR="00033AAF" w:rsidSect="006017CA">
      <w:pgSz w:w="12240" w:h="15840"/>
      <w:pgMar w:top="851" w:right="1440" w:bottom="56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42AC"/>
    <w:multiLevelType w:val="hybridMultilevel"/>
    <w:tmpl w:val="E27C6F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19B2591"/>
    <w:multiLevelType w:val="hybridMultilevel"/>
    <w:tmpl w:val="A5B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F7715"/>
    <w:multiLevelType w:val="hybridMultilevel"/>
    <w:tmpl w:val="480A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AA6A8A"/>
    <w:multiLevelType w:val="hybridMultilevel"/>
    <w:tmpl w:val="F6D01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C157D0"/>
    <w:multiLevelType w:val="hybridMultilevel"/>
    <w:tmpl w:val="0AFA6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1644FB"/>
    <w:multiLevelType w:val="hybridMultilevel"/>
    <w:tmpl w:val="47620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6909E4"/>
    <w:rsid w:val="000154A8"/>
    <w:rsid w:val="00033AAF"/>
    <w:rsid w:val="000558E4"/>
    <w:rsid w:val="000B1929"/>
    <w:rsid w:val="002468B9"/>
    <w:rsid w:val="002C1193"/>
    <w:rsid w:val="002E1ADF"/>
    <w:rsid w:val="002E7030"/>
    <w:rsid w:val="00355B18"/>
    <w:rsid w:val="0037629A"/>
    <w:rsid w:val="003B63D9"/>
    <w:rsid w:val="00442CDF"/>
    <w:rsid w:val="004712A3"/>
    <w:rsid w:val="004B6A40"/>
    <w:rsid w:val="004C5843"/>
    <w:rsid w:val="004C7FE5"/>
    <w:rsid w:val="004F55C4"/>
    <w:rsid w:val="0053404C"/>
    <w:rsid w:val="005C1A91"/>
    <w:rsid w:val="005C307D"/>
    <w:rsid w:val="005C538A"/>
    <w:rsid w:val="005F710B"/>
    <w:rsid w:val="006017CA"/>
    <w:rsid w:val="006235FB"/>
    <w:rsid w:val="00625007"/>
    <w:rsid w:val="006909E4"/>
    <w:rsid w:val="00745C3A"/>
    <w:rsid w:val="007D4DAB"/>
    <w:rsid w:val="00817995"/>
    <w:rsid w:val="00955BF5"/>
    <w:rsid w:val="00991C21"/>
    <w:rsid w:val="00A4514B"/>
    <w:rsid w:val="00A45944"/>
    <w:rsid w:val="00AB0940"/>
    <w:rsid w:val="00AF409C"/>
    <w:rsid w:val="00AF4BDB"/>
    <w:rsid w:val="00B42BF0"/>
    <w:rsid w:val="00B64AD7"/>
    <w:rsid w:val="00B73EC6"/>
    <w:rsid w:val="00B84946"/>
    <w:rsid w:val="00BA605B"/>
    <w:rsid w:val="00BB3DF8"/>
    <w:rsid w:val="00BB612B"/>
    <w:rsid w:val="00C17E8F"/>
    <w:rsid w:val="00CA61B2"/>
    <w:rsid w:val="00D27D4C"/>
    <w:rsid w:val="00D730D2"/>
    <w:rsid w:val="00DB0EEA"/>
    <w:rsid w:val="00E15144"/>
    <w:rsid w:val="00E237A4"/>
    <w:rsid w:val="00ED688E"/>
    <w:rsid w:val="00EF4BCD"/>
    <w:rsid w:val="00F06294"/>
    <w:rsid w:val="00F074EA"/>
    <w:rsid w:val="00F954FD"/>
    <w:rsid w:val="00FB51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3D9"/>
    <w:pPr>
      <w:spacing w:after="160" w:line="259" w:lineRule="auto"/>
    </w:pPr>
  </w:style>
  <w:style w:type="paragraph" w:styleId="Titre1">
    <w:name w:val="heading 1"/>
    <w:basedOn w:val="Normal"/>
    <w:link w:val="Titre1Car"/>
    <w:uiPriority w:val="9"/>
    <w:qFormat/>
    <w:rsid w:val="0053404C"/>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909E4"/>
    <w:pPr>
      <w:spacing w:after="0" w:line="240" w:lineRule="auto"/>
    </w:pPr>
  </w:style>
  <w:style w:type="character" w:styleId="Lienhypertexte">
    <w:name w:val="Hyperlink"/>
    <w:basedOn w:val="Policepardfaut"/>
    <w:uiPriority w:val="99"/>
    <w:unhideWhenUsed/>
    <w:rsid w:val="00442CDF"/>
    <w:rPr>
      <w:color w:val="0000FF" w:themeColor="hyperlink"/>
      <w:u w:val="single"/>
    </w:rPr>
  </w:style>
  <w:style w:type="paragraph" w:styleId="Paragraphedeliste">
    <w:name w:val="List Paragraph"/>
    <w:basedOn w:val="Normal"/>
    <w:uiPriority w:val="34"/>
    <w:qFormat/>
    <w:rsid w:val="002468B9"/>
    <w:pPr>
      <w:ind w:left="720"/>
      <w:contextualSpacing/>
    </w:pPr>
  </w:style>
  <w:style w:type="table" w:styleId="Grilledutableau">
    <w:name w:val="Table Grid"/>
    <w:basedOn w:val="TableauNormal"/>
    <w:uiPriority w:val="59"/>
    <w:rsid w:val="002468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468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8B9"/>
    <w:rPr>
      <w:rFonts w:ascii="Tahoma" w:hAnsi="Tahoma" w:cs="Tahoma"/>
      <w:sz w:val="16"/>
      <w:szCs w:val="16"/>
    </w:rPr>
  </w:style>
  <w:style w:type="paragraph" w:styleId="NormalWeb">
    <w:name w:val="Normal (Web)"/>
    <w:basedOn w:val="Normal"/>
    <w:uiPriority w:val="99"/>
    <w:semiHidden/>
    <w:unhideWhenUsed/>
    <w:rsid w:val="00CA61B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exposedshow">
    <w:name w:val="text_exposed_show"/>
    <w:basedOn w:val="Policepardfaut"/>
    <w:rsid w:val="00CA61B2"/>
  </w:style>
  <w:style w:type="paragraph" w:styleId="PrformatHTML">
    <w:name w:val="HTML Preformatted"/>
    <w:basedOn w:val="Normal"/>
    <w:link w:val="PrformatHTMLCar"/>
    <w:uiPriority w:val="99"/>
    <w:semiHidden/>
    <w:unhideWhenUsed/>
    <w:rsid w:val="00CA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CA61B2"/>
    <w:rPr>
      <w:rFonts w:ascii="Courier New" w:eastAsia="Times New Roman" w:hAnsi="Courier New" w:cs="Courier New"/>
      <w:sz w:val="20"/>
      <w:szCs w:val="20"/>
      <w:lang w:val="fr-FR" w:eastAsia="fr-FR"/>
    </w:rPr>
  </w:style>
  <w:style w:type="character" w:customStyle="1" w:styleId="Titre1Car">
    <w:name w:val="Titre 1 Car"/>
    <w:basedOn w:val="Policepardfaut"/>
    <w:link w:val="Titre1"/>
    <w:uiPriority w:val="9"/>
    <w:rsid w:val="0053404C"/>
    <w:rPr>
      <w:rFonts w:ascii="Times New Roman" w:eastAsia="Times New Roman" w:hAnsi="Times New Roman" w:cs="Times New Roman"/>
      <w:b/>
      <w:bCs/>
      <w:kern w:val="36"/>
      <w:sz w:val="48"/>
      <w:szCs w:val="48"/>
      <w:lang w:val="fr-FR" w:eastAsia="fr-FR"/>
    </w:rPr>
  </w:style>
  <w:style w:type="character" w:styleId="Lienhypertextesuivivisit">
    <w:name w:val="FollowedHyperlink"/>
    <w:basedOn w:val="Policepardfaut"/>
    <w:uiPriority w:val="99"/>
    <w:semiHidden/>
    <w:unhideWhenUsed/>
    <w:rsid w:val="0053404C"/>
    <w:rPr>
      <w:color w:val="800080" w:themeColor="followedHyperlink"/>
      <w:u w:val="single"/>
    </w:rPr>
  </w:style>
  <w:style w:type="character" w:styleId="Accentuation">
    <w:name w:val="Emphasis"/>
    <w:basedOn w:val="Policepardfaut"/>
    <w:uiPriority w:val="20"/>
    <w:qFormat/>
    <w:rsid w:val="004C7FE5"/>
    <w:rPr>
      <w:i/>
      <w:iCs/>
    </w:rPr>
  </w:style>
</w:styles>
</file>

<file path=word/webSettings.xml><?xml version="1.0" encoding="utf-8"?>
<w:webSettings xmlns:r="http://schemas.openxmlformats.org/officeDocument/2006/relationships" xmlns:w="http://schemas.openxmlformats.org/wordprocessingml/2006/main">
  <w:divs>
    <w:div w:id="562109285">
      <w:bodyDiv w:val="1"/>
      <w:marLeft w:val="0"/>
      <w:marRight w:val="0"/>
      <w:marTop w:val="0"/>
      <w:marBottom w:val="0"/>
      <w:divBdr>
        <w:top w:val="none" w:sz="0" w:space="0" w:color="auto"/>
        <w:left w:val="none" w:sz="0" w:space="0" w:color="auto"/>
        <w:bottom w:val="none" w:sz="0" w:space="0" w:color="auto"/>
        <w:right w:val="none" w:sz="0" w:space="0" w:color="auto"/>
      </w:divBdr>
    </w:div>
    <w:div w:id="600527740">
      <w:bodyDiv w:val="1"/>
      <w:marLeft w:val="0"/>
      <w:marRight w:val="0"/>
      <w:marTop w:val="0"/>
      <w:marBottom w:val="0"/>
      <w:divBdr>
        <w:top w:val="none" w:sz="0" w:space="0" w:color="auto"/>
        <w:left w:val="none" w:sz="0" w:space="0" w:color="auto"/>
        <w:bottom w:val="none" w:sz="0" w:space="0" w:color="auto"/>
        <w:right w:val="none" w:sz="0" w:space="0" w:color="auto"/>
      </w:divBdr>
    </w:div>
    <w:div w:id="698120418">
      <w:bodyDiv w:val="1"/>
      <w:marLeft w:val="0"/>
      <w:marRight w:val="0"/>
      <w:marTop w:val="0"/>
      <w:marBottom w:val="0"/>
      <w:divBdr>
        <w:top w:val="none" w:sz="0" w:space="0" w:color="auto"/>
        <w:left w:val="none" w:sz="0" w:space="0" w:color="auto"/>
        <w:bottom w:val="none" w:sz="0" w:space="0" w:color="auto"/>
        <w:right w:val="none" w:sz="0" w:space="0" w:color="auto"/>
      </w:divBdr>
    </w:div>
    <w:div w:id="1522738399">
      <w:bodyDiv w:val="1"/>
      <w:marLeft w:val="0"/>
      <w:marRight w:val="0"/>
      <w:marTop w:val="0"/>
      <w:marBottom w:val="0"/>
      <w:divBdr>
        <w:top w:val="none" w:sz="0" w:space="0" w:color="auto"/>
        <w:left w:val="none" w:sz="0" w:space="0" w:color="auto"/>
        <w:bottom w:val="none" w:sz="0" w:space="0" w:color="auto"/>
        <w:right w:val="none" w:sz="0" w:space="0" w:color="auto"/>
      </w:divBdr>
    </w:div>
    <w:div w:id="160074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aretlm.org" TargetMode="External"/><Relationship Id="rId13" Type="http://schemas.openxmlformats.org/officeDocument/2006/relationships/image" Target="media/image6.jpeg"/><Relationship Id="rId18" Type="http://schemas.openxmlformats.org/officeDocument/2006/relationships/hyperlink" Target="mailto:mbahlos@gmail.com"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siop.multiregistration.com/membership/step1"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mailto:t.israels-3@prinsesmaximacentrum.nl" TargetMode="External"/><Relationship Id="rId25" Type="http://schemas.openxmlformats.org/officeDocument/2006/relationships/hyperlink" Target="https://www.facebook.com/profile.php?id=10001596022380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frica@siop-online.org" TargetMode="External"/><Relationship Id="rId20" Type="http://schemas.openxmlformats.org/officeDocument/2006/relationships/image" Target="media/image9.png"/><Relationship Id="rId29" Type="http://schemas.openxmlformats.org/officeDocument/2006/relationships/hyperlink" Target="mailto:neil.ranasinghe@refinitiv.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faop.org" TargetMode="External"/><Relationship Id="rId24" Type="http://schemas.openxmlformats.org/officeDocument/2006/relationships/hyperlink" Target="http://aorticconference.org/about-aortic/"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btw.brainchild.org.za/" TargetMode="External"/><Relationship Id="rId28" Type="http://schemas.openxmlformats.org/officeDocument/2006/relationships/hyperlink" Target="mailto:jennifer.geel@wits.ac.za"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facebook.com/tumainilamaishaTZ/" TargetMode="External"/><Relationship Id="rId14" Type="http://schemas.openxmlformats.org/officeDocument/2006/relationships/hyperlink" Target="http://www.pmldaily.com/news/2019/03/uganda-cancer-institute-receives-international-recognition-for-cost-effective-pediatric-treatment.html" TargetMode="External"/><Relationship Id="rId22" Type="http://schemas.openxmlformats.org/officeDocument/2006/relationships/hyperlink" Target="http://witsuptospaed.co.za/" TargetMode="External"/><Relationship Id="rId27" Type="http://schemas.openxmlformats.org/officeDocument/2006/relationships/hyperlink" Target="mailto:africa@siop-online.org"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2438</Words>
  <Characters>13412</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Geel</dc:creator>
  <cp:lastModifiedBy>ADMIN</cp:lastModifiedBy>
  <cp:revision>2</cp:revision>
  <dcterms:created xsi:type="dcterms:W3CDTF">2019-03-26T10:58:00Z</dcterms:created>
  <dcterms:modified xsi:type="dcterms:W3CDTF">2019-03-26T10:58:00Z</dcterms:modified>
</cp:coreProperties>
</file>