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CB17" w14:textId="2B554EA7" w:rsidR="000F23C2" w:rsidRPr="00EB65A2" w:rsidRDefault="000F23C2" w:rsidP="00A66DAB">
      <w:pPr>
        <w:jc w:val="both"/>
        <w:rPr>
          <w:rFonts w:asciiTheme="majorHAnsi" w:hAnsiTheme="majorHAnsi" w:cs="Times New Roman"/>
          <w:lang w:val="en-US"/>
        </w:rPr>
      </w:pPr>
    </w:p>
    <w:p w14:paraId="3B839103" w14:textId="77777777" w:rsidR="0053098C" w:rsidRPr="00EB65A2" w:rsidRDefault="0053098C" w:rsidP="00A327B1">
      <w:pPr>
        <w:shd w:val="clear" w:color="auto" w:fill="FEFEFE"/>
        <w:spacing w:before="100" w:beforeAutospacing="1" w:after="100" w:afterAutospacing="1" w:line="240" w:lineRule="auto"/>
        <w:jc w:val="center"/>
        <w:rPr>
          <w:rFonts w:asciiTheme="majorHAnsi" w:hAnsiTheme="majorHAnsi" w:cs="Times New Roman"/>
          <w:b/>
          <w:lang w:val="en-US"/>
        </w:rPr>
      </w:pPr>
      <w:r w:rsidRPr="00EB65A2">
        <w:rPr>
          <w:rFonts w:asciiTheme="majorHAnsi" w:hAnsiTheme="majorHAnsi" w:cs="Times New Roman"/>
          <w:b/>
          <w:lang w:val="en-US"/>
        </w:rPr>
        <w:t>LETTER OF INTENT</w:t>
      </w:r>
    </w:p>
    <w:p w14:paraId="415EFF40" w14:textId="77777777" w:rsidR="0053098C" w:rsidRPr="00EB65A2" w:rsidRDefault="0053098C" w:rsidP="00A66DAB">
      <w:pPr>
        <w:shd w:val="clear" w:color="auto" w:fill="FEFEFE"/>
        <w:spacing w:before="100" w:beforeAutospacing="1" w:after="100" w:afterAutospacing="1" w:line="240" w:lineRule="auto"/>
        <w:jc w:val="both"/>
        <w:rPr>
          <w:rFonts w:asciiTheme="majorHAnsi" w:hAnsiTheme="majorHAnsi" w:cs="Times New Roman"/>
          <w:b/>
          <w:lang w:val="en-US"/>
        </w:rPr>
      </w:pPr>
    </w:p>
    <w:p w14:paraId="747307F3" w14:textId="6F79805A" w:rsidR="0053098C" w:rsidRPr="00EB65A2" w:rsidRDefault="0053098C" w:rsidP="00A66DAB">
      <w:pPr>
        <w:autoSpaceDE w:val="0"/>
        <w:autoSpaceDN w:val="0"/>
        <w:adjustRightInd w:val="0"/>
        <w:spacing w:after="0" w:line="240" w:lineRule="auto"/>
        <w:jc w:val="both"/>
        <w:rPr>
          <w:rFonts w:asciiTheme="majorHAnsi" w:hAnsiTheme="majorHAnsi" w:cs="ArialMT"/>
          <w:lang w:val="en-US"/>
        </w:rPr>
      </w:pPr>
      <w:r w:rsidRPr="00EB65A2">
        <w:rPr>
          <w:rFonts w:asciiTheme="majorHAnsi" w:hAnsiTheme="majorHAnsi" w:cs="ArialMT"/>
          <w:lang w:val="en-US"/>
        </w:rPr>
        <w:t xml:space="preserve">We, as local organizing </w:t>
      </w:r>
      <w:r w:rsidR="00BE1049" w:rsidRPr="00EB65A2">
        <w:rPr>
          <w:rFonts w:asciiTheme="majorHAnsi" w:hAnsiTheme="majorHAnsi" w:cs="ArialMT"/>
          <w:lang w:val="en-US"/>
        </w:rPr>
        <w:t>committee</w:t>
      </w:r>
      <w:r w:rsidRPr="00EB65A2">
        <w:rPr>
          <w:rFonts w:asciiTheme="majorHAnsi" w:hAnsiTheme="majorHAnsi" w:cs="ArialMT"/>
          <w:lang w:val="en-US"/>
        </w:rPr>
        <w:t>, hereby confirm that we are ready, willing and able to organize the SIOP</w:t>
      </w:r>
      <w:r w:rsidR="00192806">
        <w:rPr>
          <w:rFonts w:asciiTheme="majorHAnsi" w:hAnsiTheme="majorHAnsi" w:cs="ArialMT"/>
          <w:lang w:val="en-US"/>
        </w:rPr>
        <w:t xml:space="preserve"> Asia</w:t>
      </w:r>
      <w:r w:rsidRPr="00EB65A2">
        <w:rPr>
          <w:rFonts w:asciiTheme="majorHAnsi" w:hAnsiTheme="majorHAnsi" w:cs="ArialMT"/>
          <w:lang w:val="en-US"/>
        </w:rPr>
        <w:t xml:space="preserve"> 202</w:t>
      </w:r>
      <w:r w:rsidR="00192806">
        <w:rPr>
          <w:rFonts w:asciiTheme="majorHAnsi" w:hAnsiTheme="majorHAnsi" w:cs="ArialMT"/>
          <w:lang w:val="en-US"/>
        </w:rPr>
        <w:t>1</w:t>
      </w:r>
      <w:r w:rsidRPr="00EB65A2">
        <w:rPr>
          <w:rFonts w:asciiTheme="majorHAnsi" w:hAnsiTheme="majorHAnsi" w:cs="ArialMT"/>
          <w:lang w:val="en-US"/>
        </w:rPr>
        <w:t xml:space="preserve"> Congress in Yerevan, ARMENIA. </w:t>
      </w:r>
    </w:p>
    <w:p w14:paraId="7C04DCFA" w14:textId="77777777" w:rsidR="0053098C" w:rsidRPr="00EB65A2" w:rsidRDefault="0053098C" w:rsidP="00A66DAB">
      <w:pPr>
        <w:autoSpaceDE w:val="0"/>
        <w:autoSpaceDN w:val="0"/>
        <w:adjustRightInd w:val="0"/>
        <w:spacing w:after="0" w:line="240" w:lineRule="auto"/>
        <w:jc w:val="both"/>
        <w:rPr>
          <w:rFonts w:asciiTheme="majorHAnsi" w:hAnsiTheme="majorHAnsi" w:cs="ArialMT"/>
          <w:lang w:val="en-US"/>
        </w:rPr>
      </w:pPr>
    </w:p>
    <w:p w14:paraId="619E4BA5" w14:textId="178FA9C2" w:rsidR="0053098C" w:rsidRPr="00EB65A2" w:rsidRDefault="0053098C" w:rsidP="00A66DAB">
      <w:pPr>
        <w:autoSpaceDE w:val="0"/>
        <w:autoSpaceDN w:val="0"/>
        <w:adjustRightInd w:val="0"/>
        <w:spacing w:after="0" w:line="240" w:lineRule="auto"/>
        <w:jc w:val="both"/>
        <w:rPr>
          <w:rFonts w:asciiTheme="majorHAnsi" w:hAnsiTheme="majorHAnsi" w:cs="ArialMT"/>
          <w:lang w:val="en-US"/>
        </w:rPr>
      </w:pPr>
      <w:r w:rsidRPr="00EB65A2">
        <w:rPr>
          <w:rFonts w:asciiTheme="majorHAnsi" w:hAnsiTheme="majorHAnsi" w:cs="ArialMT"/>
          <w:lang w:val="en-US"/>
        </w:rPr>
        <w:t xml:space="preserve">We take the whole responsibility and have the complete </w:t>
      </w:r>
      <w:r w:rsidR="00BE1049" w:rsidRPr="00EB65A2">
        <w:rPr>
          <w:rFonts w:asciiTheme="majorHAnsi" w:hAnsiTheme="majorHAnsi" w:cs="ArialMT"/>
          <w:lang w:val="en-US"/>
        </w:rPr>
        <w:t xml:space="preserve">understanding, </w:t>
      </w:r>
      <w:r w:rsidRPr="00EB65A2">
        <w:rPr>
          <w:rFonts w:asciiTheme="majorHAnsi" w:hAnsiTheme="majorHAnsi" w:cs="ArialMT"/>
          <w:lang w:val="en-US"/>
        </w:rPr>
        <w:t>knowledge and experience to host and organize the SIOP 202</w:t>
      </w:r>
      <w:r w:rsidR="00192806">
        <w:rPr>
          <w:rFonts w:asciiTheme="majorHAnsi" w:hAnsiTheme="majorHAnsi" w:cs="ArialMT"/>
          <w:lang w:val="en-US"/>
        </w:rPr>
        <w:t>1</w:t>
      </w:r>
      <w:r w:rsidRPr="00EB65A2">
        <w:rPr>
          <w:rFonts w:asciiTheme="majorHAnsi" w:hAnsiTheme="majorHAnsi" w:cs="ArialMT"/>
          <w:lang w:val="en-US"/>
        </w:rPr>
        <w:t xml:space="preserve"> Congress in Yerevan, ARMENIA.</w:t>
      </w:r>
    </w:p>
    <w:p w14:paraId="10C8D748" w14:textId="77777777" w:rsidR="0053098C" w:rsidRPr="00EB65A2" w:rsidRDefault="0053098C" w:rsidP="00A66DAB">
      <w:pPr>
        <w:autoSpaceDE w:val="0"/>
        <w:autoSpaceDN w:val="0"/>
        <w:adjustRightInd w:val="0"/>
        <w:spacing w:after="0" w:line="240" w:lineRule="auto"/>
        <w:jc w:val="both"/>
        <w:rPr>
          <w:rFonts w:asciiTheme="majorHAnsi" w:hAnsiTheme="majorHAnsi" w:cs="ArialMT"/>
          <w:lang w:val="en-US"/>
        </w:rPr>
      </w:pPr>
    </w:p>
    <w:p w14:paraId="03F78C93" w14:textId="77777777" w:rsidR="0053098C" w:rsidRPr="00EB65A2" w:rsidRDefault="0053098C" w:rsidP="00A66DAB">
      <w:pPr>
        <w:autoSpaceDE w:val="0"/>
        <w:autoSpaceDN w:val="0"/>
        <w:adjustRightInd w:val="0"/>
        <w:spacing w:after="0" w:line="240" w:lineRule="auto"/>
        <w:jc w:val="both"/>
        <w:rPr>
          <w:rFonts w:asciiTheme="majorHAnsi" w:hAnsiTheme="majorHAnsi" w:cs="ArialMT"/>
          <w:lang w:val="en-US"/>
        </w:rPr>
      </w:pPr>
      <w:r w:rsidRPr="00EB65A2">
        <w:rPr>
          <w:rFonts w:asciiTheme="majorHAnsi" w:hAnsiTheme="majorHAnsi" w:cs="ArialMT"/>
          <w:lang w:val="en-US"/>
        </w:rPr>
        <w:t>We assure the compliance of all main criteria necessary for the organization of the event, i.e:</w:t>
      </w:r>
    </w:p>
    <w:p w14:paraId="4AD88558" w14:textId="77777777" w:rsidR="0053098C" w:rsidRPr="00EB65A2" w:rsidRDefault="0053098C" w:rsidP="00A66DAB">
      <w:pPr>
        <w:autoSpaceDE w:val="0"/>
        <w:autoSpaceDN w:val="0"/>
        <w:adjustRightInd w:val="0"/>
        <w:spacing w:after="0" w:line="240" w:lineRule="auto"/>
        <w:jc w:val="both"/>
        <w:rPr>
          <w:rFonts w:asciiTheme="majorHAnsi" w:hAnsiTheme="majorHAnsi" w:cs="ArialMT"/>
          <w:lang w:val="en-US"/>
        </w:rPr>
      </w:pPr>
    </w:p>
    <w:p w14:paraId="6F8065AB" w14:textId="77777777" w:rsidR="0053098C" w:rsidRPr="00EB65A2" w:rsidRDefault="0053098C" w:rsidP="00A66DAB">
      <w:pPr>
        <w:autoSpaceDE w:val="0"/>
        <w:autoSpaceDN w:val="0"/>
        <w:adjustRightInd w:val="0"/>
        <w:spacing w:after="0" w:line="240" w:lineRule="auto"/>
        <w:jc w:val="both"/>
        <w:rPr>
          <w:rFonts w:asciiTheme="majorHAnsi" w:hAnsiTheme="majorHAnsi" w:cs="ArialMT"/>
          <w:lang w:val="en-US"/>
        </w:rPr>
      </w:pPr>
      <w:r w:rsidRPr="00EB65A2">
        <w:rPr>
          <w:rFonts w:asciiTheme="majorHAnsi" w:hAnsiTheme="majorHAnsi" w:cs="ArialMT"/>
          <w:lang w:val="en-US"/>
        </w:rPr>
        <w:t xml:space="preserve">1.  </w:t>
      </w:r>
      <w:r w:rsidR="00BE1049" w:rsidRPr="00EB65A2">
        <w:rPr>
          <w:rFonts w:asciiTheme="majorHAnsi" w:hAnsiTheme="majorHAnsi" w:cs="ArialMT"/>
          <w:b/>
          <w:lang w:val="en-US"/>
        </w:rPr>
        <w:t xml:space="preserve">Infrastructure to host </w:t>
      </w:r>
      <w:r w:rsidRPr="00EB65A2">
        <w:rPr>
          <w:rFonts w:asciiTheme="majorHAnsi" w:hAnsiTheme="majorHAnsi" w:cs="ArialMT"/>
          <w:b/>
          <w:lang w:val="en-US"/>
        </w:rPr>
        <w:t>1500-2500 delegates</w:t>
      </w:r>
    </w:p>
    <w:p w14:paraId="2BC9561F" w14:textId="77777777" w:rsidR="0053098C" w:rsidRPr="00EB65A2" w:rsidRDefault="0053098C" w:rsidP="00A66DAB">
      <w:pPr>
        <w:autoSpaceDE w:val="0"/>
        <w:autoSpaceDN w:val="0"/>
        <w:adjustRightInd w:val="0"/>
        <w:spacing w:after="0" w:line="240" w:lineRule="auto"/>
        <w:jc w:val="both"/>
        <w:rPr>
          <w:rFonts w:asciiTheme="majorHAnsi" w:hAnsiTheme="majorHAnsi" w:cs="ArialMT"/>
          <w:lang w:val="en-US"/>
        </w:rPr>
      </w:pPr>
    </w:p>
    <w:p w14:paraId="65F9A69F" w14:textId="3F9CE67A" w:rsidR="00296C51" w:rsidRPr="00EB65A2" w:rsidRDefault="00BE1049" w:rsidP="00A66DAB">
      <w:pPr>
        <w:autoSpaceDE w:val="0"/>
        <w:autoSpaceDN w:val="0"/>
        <w:adjustRightInd w:val="0"/>
        <w:spacing w:after="0"/>
        <w:jc w:val="both"/>
        <w:rPr>
          <w:rFonts w:asciiTheme="majorHAnsi" w:hAnsiTheme="majorHAnsi" w:cs="ArialMT"/>
          <w:lang w:val="en-US"/>
        </w:rPr>
      </w:pPr>
      <w:r w:rsidRPr="00EB65A2">
        <w:rPr>
          <w:rFonts w:asciiTheme="majorHAnsi" w:hAnsiTheme="majorHAnsi" w:cs="ArialMT"/>
          <w:lang w:val="en-US"/>
        </w:rPr>
        <w:t xml:space="preserve">Armenia and Yerevan are ideal for organizing corporate events, conferences, congresses and </w:t>
      </w:r>
      <w:r w:rsidR="005909D7" w:rsidRPr="00EB65A2">
        <w:rPr>
          <w:rFonts w:asciiTheme="majorHAnsi" w:hAnsiTheme="majorHAnsi" w:cs="ArialMT"/>
          <w:lang w:val="en-US"/>
        </w:rPr>
        <w:t>teambuilding</w:t>
      </w:r>
      <w:r w:rsidRPr="00EB65A2">
        <w:rPr>
          <w:rFonts w:asciiTheme="majorHAnsi" w:hAnsiTheme="majorHAnsi" w:cs="ArialMT"/>
          <w:lang w:val="en-US"/>
        </w:rPr>
        <w:t xml:space="preserve">. First class hotels of leading international chains such as the Marriott, Hyatt, Radisson, Hilton, Royal Tulip, Ramada Hotels, Holiday Inn and Best Western are at the disposal of the capital’s guests. The hotels neighbor each other, which provide an opportunity to simultaneously host </w:t>
      </w:r>
      <w:r w:rsidR="00A66DAB" w:rsidRPr="00EB65A2">
        <w:rPr>
          <w:rFonts w:asciiTheme="majorHAnsi" w:hAnsiTheme="majorHAnsi" w:cs="ArialMT"/>
          <w:lang w:val="en-US"/>
        </w:rPr>
        <w:t>more than</w:t>
      </w:r>
      <w:r w:rsidRPr="00EB65A2">
        <w:rPr>
          <w:rFonts w:asciiTheme="majorHAnsi" w:hAnsiTheme="majorHAnsi" w:cs="ArialMT"/>
          <w:lang w:val="en-US"/>
        </w:rPr>
        <w:t xml:space="preserve"> 2500 people.</w:t>
      </w:r>
      <w:r w:rsidR="00296C51" w:rsidRPr="00EB65A2">
        <w:rPr>
          <w:rFonts w:asciiTheme="majorHAnsi" w:hAnsiTheme="majorHAnsi" w:cs="ArialMT"/>
          <w:lang w:val="en-US"/>
        </w:rPr>
        <w:t xml:space="preserve"> Availability of different hotel categories allows to have a wide range of accommodation prices for all categories of participants.</w:t>
      </w:r>
    </w:p>
    <w:p w14:paraId="357A06EA" w14:textId="77777777" w:rsidR="00296C51" w:rsidRPr="00EB65A2" w:rsidRDefault="00296C51" w:rsidP="00A66DAB">
      <w:pPr>
        <w:autoSpaceDE w:val="0"/>
        <w:autoSpaceDN w:val="0"/>
        <w:adjustRightInd w:val="0"/>
        <w:spacing w:after="0"/>
        <w:jc w:val="both"/>
        <w:rPr>
          <w:rFonts w:asciiTheme="majorHAnsi" w:hAnsiTheme="majorHAnsi" w:cs="ArialMT"/>
          <w:lang w:val="en-US"/>
        </w:rPr>
      </w:pPr>
    </w:p>
    <w:p w14:paraId="25682117" w14:textId="77777777" w:rsidR="00BE1049" w:rsidRPr="00EB65A2" w:rsidRDefault="00BE1049" w:rsidP="00A66DAB">
      <w:pPr>
        <w:autoSpaceDE w:val="0"/>
        <w:autoSpaceDN w:val="0"/>
        <w:adjustRightInd w:val="0"/>
        <w:spacing w:after="0"/>
        <w:jc w:val="both"/>
        <w:rPr>
          <w:rFonts w:asciiTheme="majorHAnsi" w:hAnsiTheme="majorHAnsi" w:cs="ArialMT"/>
          <w:lang w:val="en-US"/>
        </w:rPr>
      </w:pPr>
      <w:r w:rsidRPr="00EB65A2">
        <w:rPr>
          <w:rFonts w:asciiTheme="majorHAnsi" w:hAnsiTheme="majorHAnsi" w:cs="ArialMT"/>
          <w:lang w:val="en-US"/>
        </w:rPr>
        <w:t>A wide selection of conference halls and comfortable venues with modern equipment and high speed internet connection facilitate conducting effective presentations and meetings, and the wide choice of restaurants and event halls offer fabulous gala-dinner or banquet opportunities.</w:t>
      </w:r>
    </w:p>
    <w:p w14:paraId="26CA4048" w14:textId="77777777" w:rsidR="00BE1049" w:rsidRPr="00EB65A2" w:rsidRDefault="00BE1049" w:rsidP="00A66DAB">
      <w:pPr>
        <w:autoSpaceDE w:val="0"/>
        <w:autoSpaceDN w:val="0"/>
        <w:adjustRightInd w:val="0"/>
        <w:spacing w:after="0"/>
        <w:jc w:val="both"/>
        <w:rPr>
          <w:rFonts w:asciiTheme="majorHAnsi" w:hAnsiTheme="majorHAnsi" w:cs="ArialMT"/>
          <w:lang w:val="en-US"/>
        </w:rPr>
      </w:pPr>
    </w:p>
    <w:p w14:paraId="3810C43A" w14:textId="77777777" w:rsidR="00BE1049" w:rsidRPr="00CA357D" w:rsidRDefault="00BE1049" w:rsidP="00A66DAB">
      <w:pPr>
        <w:autoSpaceDE w:val="0"/>
        <w:autoSpaceDN w:val="0"/>
        <w:adjustRightInd w:val="0"/>
        <w:spacing w:after="0"/>
        <w:jc w:val="both"/>
        <w:rPr>
          <w:rFonts w:asciiTheme="majorHAnsi" w:hAnsiTheme="majorHAnsi" w:cs="Arial"/>
          <w:sz w:val="21"/>
          <w:szCs w:val="21"/>
          <w:shd w:val="clear" w:color="auto" w:fill="FFFFFF"/>
          <w:lang w:val="en-US"/>
        </w:rPr>
      </w:pPr>
      <w:r w:rsidRPr="00CA357D">
        <w:rPr>
          <w:rFonts w:asciiTheme="majorHAnsi" w:hAnsiTheme="majorHAnsi" w:cs="Arial"/>
          <w:sz w:val="21"/>
          <w:szCs w:val="21"/>
          <w:shd w:val="clear" w:color="auto" w:fill="FFFFFF"/>
          <w:lang w:val="en-US"/>
        </w:rPr>
        <w:t>Not only Armenian conference centers and hotels meet business tourism requirements, the country itself also manages to be the treasure of it all. The biggest benefit is visiting Armenia itself. Both groups and individual business travelers have the chance to explore the beautiful Armenian landscapes</w:t>
      </w:r>
      <w:r w:rsidR="005909D7" w:rsidRPr="00CA357D">
        <w:rPr>
          <w:rFonts w:asciiTheme="majorHAnsi" w:hAnsiTheme="majorHAnsi" w:cs="Arial"/>
          <w:sz w:val="21"/>
          <w:szCs w:val="21"/>
          <w:shd w:val="clear" w:color="auto" w:fill="FFFFFF"/>
          <w:lang w:val="en-US"/>
        </w:rPr>
        <w:t xml:space="preserve">, </w:t>
      </w:r>
      <w:r w:rsidRPr="00CA357D">
        <w:rPr>
          <w:rFonts w:asciiTheme="majorHAnsi" w:hAnsiTheme="majorHAnsi" w:cs="Arial"/>
          <w:sz w:val="21"/>
          <w:szCs w:val="21"/>
          <w:shd w:val="clear" w:color="auto" w:fill="FFFFFF"/>
          <w:lang w:val="en-US"/>
        </w:rPr>
        <w:t xml:space="preserve">Christian </w:t>
      </w:r>
      <w:r w:rsidR="005909D7" w:rsidRPr="00CA357D">
        <w:rPr>
          <w:rFonts w:asciiTheme="majorHAnsi" w:hAnsiTheme="majorHAnsi" w:cs="Arial"/>
          <w:sz w:val="21"/>
          <w:szCs w:val="21"/>
          <w:shd w:val="clear" w:color="auto" w:fill="FFFFFF"/>
          <w:lang w:val="en-US"/>
        </w:rPr>
        <w:t>traditions, ancient architectural heritage listed by UNESCO</w:t>
      </w:r>
      <w:r w:rsidRPr="00CA357D">
        <w:rPr>
          <w:rFonts w:asciiTheme="majorHAnsi" w:hAnsiTheme="majorHAnsi" w:cs="Arial"/>
          <w:sz w:val="21"/>
          <w:szCs w:val="21"/>
          <w:shd w:val="clear" w:color="auto" w:fill="FFFFFF"/>
          <w:lang w:val="en-US"/>
        </w:rPr>
        <w:t xml:space="preserve"> and the traditional mouthwatering cuisine of delicious and ecologically fresh and organic food.</w:t>
      </w:r>
    </w:p>
    <w:p w14:paraId="7644B624" w14:textId="77777777" w:rsidR="00BE1049" w:rsidRPr="00CA357D" w:rsidRDefault="00BE1049" w:rsidP="00A66DAB">
      <w:pPr>
        <w:autoSpaceDE w:val="0"/>
        <w:autoSpaceDN w:val="0"/>
        <w:adjustRightInd w:val="0"/>
        <w:spacing w:after="0"/>
        <w:jc w:val="both"/>
        <w:rPr>
          <w:rFonts w:asciiTheme="majorHAnsi" w:hAnsiTheme="majorHAnsi" w:cs="Arial"/>
          <w:sz w:val="21"/>
          <w:szCs w:val="21"/>
          <w:shd w:val="clear" w:color="auto" w:fill="FFFFFF"/>
          <w:lang w:val="en-US"/>
        </w:rPr>
      </w:pPr>
    </w:p>
    <w:p w14:paraId="450C7173" w14:textId="77777777" w:rsidR="0053098C" w:rsidRPr="00EB65A2" w:rsidRDefault="00BE1049" w:rsidP="00A66DAB">
      <w:pPr>
        <w:autoSpaceDE w:val="0"/>
        <w:autoSpaceDN w:val="0"/>
        <w:adjustRightInd w:val="0"/>
        <w:spacing w:after="0"/>
        <w:jc w:val="both"/>
        <w:rPr>
          <w:rFonts w:asciiTheme="majorHAnsi" w:hAnsiTheme="majorHAnsi" w:cs="ArialMT"/>
          <w:lang w:val="en-US"/>
        </w:rPr>
      </w:pPr>
      <w:r w:rsidRPr="00EB65A2">
        <w:rPr>
          <w:rFonts w:asciiTheme="majorHAnsi" w:hAnsiTheme="majorHAnsi" w:cs="ArialMT"/>
          <w:b/>
          <w:lang w:val="en-US"/>
        </w:rPr>
        <w:t>2. Infrastructure for a conference of 1500-2500 delegates</w:t>
      </w:r>
      <w:r w:rsidRPr="00EB65A2">
        <w:rPr>
          <w:rFonts w:asciiTheme="majorHAnsi" w:hAnsiTheme="majorHAnsi" w:cs="Arial"/>
          <w:color w:val="333333"/>
          <w:sz w:val="21"/>
          <w:szCs w:val="21"/>
          <w:shd w:val="clear" w:color="auto" w:fill="FFFFFF"/>
          <w:lang w:val="en-US"/>
        </w:rPr>
        <w:t>  </w:t>
      </w:r>
      <w:r w:rsidRPr="00EB65A2">
        <w:rPr>
          <w:rFonts w:asciiTheme="majorHAnsi" w:hAnsiTheme="majorHAnsi" w:cs="ArialMT"/>
          <w:lang w:val="en-US"/>
        </w:rPr>
        <w:t> </w:t>
      </w:r>
    </w:p>
    <w:p w14:paraId="096911B0" w14:textId="77777777" w:rsidR="00BE1049" w:rsidRPr="00EB65A2" w:rsidRDefault="00BE1049" w:rsidP="00A66DAB">
      <w:pPr>
        <w:autoSpaceDE w:val="0"/>
        <w:autoSpaceDN w:val="0"/>
        <w:adjustRightInd w:val="0"/>
        <w:spacing w:after="0"/>
        <w:jc w:val="both"/>
        <w:rPr>
          <w:rFonts w:asciiTheme="majorHAnsi" w:hAnsiTheme="majorHAnsi" w:cs="ArialMT"/>
          <w:lang w:val="en-US"/>
        </w:rPr>
      </w:pPr>
    </w:p>
    <w:p w14:paraId="1ED8364D" w14:textId="5C209026" w:rsidR="00296C51" w:rsidRPr="00EB65A2" w:rsidRDefault="00296C51" w:rsidP="00A66DAB">
      <w:pPr>
        <w:autoSpaceDE w:val="0"/>
        <w:autoSpaceDN w:val="0"/>
        <w:adjustRightInd w:val="0"/>
        <w:spacing w:after="0"/>
        <w:jc w:val="both"/>
        <w:rPr>
          <w:rFonts w:asciiTheme="majorHAnsi" w:hAnsiTheme="majorHAnsi" w:cs="ArialMT"/>
          <w:lang w:val="en-US"/>
        </w:rPr>
      </w:pPr>
      <w:r w:rsidRPr="00EB65A2">
        <w:rPr>
          <w:rFonts w:asciiTheme="majorHAnsi" w:hAnsiTheme="majorHAnsi" w:cs="ArialMT"/>
          <w:lang w:val="en-US"/>
        </w:rPr>
        <w:t xml:space="preserve">Karen Demirchyan Sport and Music Complex serve as a main venue for organization of large scale international or governmental conferences. It can host </w:t>
      </w:r>
      <w:r w:rsidR="00A66DAB" w:rsidRPr="00EB65A2">
        <w:rPr>
          <w:rFonts w:asciiTheme="majorHAnsi" w:hAnsiTheme="majorHAnsi" w:cs="ArialMT"/>
          <w:lang w:val="en-US"/>
        </w:rPr>
        <w:t>up to</w:t>
      </w:r>
      <w:r w:rsidRPr="00EB65A2">
        <w:rPr>
          <w:rFonts w:asciiTheme="majorHAnsi" w:hAnsiTheme="majorHAnsi" w:cs="ArialMT"/>
          <w:lang w:val="en-US"/>
        </w:rPr>
        <w:t xml:space="preserve"> 2500 people in its big </w:t>
      </w:r>
      <w:r w:rsidR="00A66DAB" w:rsidRPr="00EB65A2">
        <w:rPr>
          <w:rFonts w:asciiTheme="majorHAnsi" w:hAnsiTheme="majorHAnsi" w:cs="ArialMT"/>
          <w:lang w:val="en-US"/>
        </w:rPr>
        <w:t>sport venue</w:t>
      </w:r>
      <w:r w:rsidRPr="00EB65A2">
        <w:rPr>
          <w:rFonts w:asciiTheme="majorHAnsi" w:hAnsiTheme="majorHAnsi" w:cs="ArialMT"/>
          <w:lang w:val="en-US"/>
        </w:rPr>
        <w:t xml:space="preserve">. </w:t>
      </w:r>
      <w:r w:rsidR="00A66DAB" w:rsidRPr="00EB65A2">
        <w:rPr>
          <w:rFonts w:asciiTheme="majorHAnsi" w:hAnsiTheme="majorHAnsi" w:cs="ArialMT"/>
          <w:lang w:val="en-US"/>
        </w:rPr>
        <w:t>The Complex has a concert hall also for 2500 seats, as well as a large hall for big banquets and receptions.</w:t>
      </w:r>
    </w:p>
    <w:p w14:paraId="4C925700" w14:textId="77777777" w:rsidR="003F4BBC" w:rsidRPr="00EB65A2" w:rsidRDefault="003F4BBC" w:rsidP="00A66DAB">
      <w:pPr>
        <w:autoSpaceDE w:val="0"/>
        <w:autoSpaceDN w:val="0"/>
        <w:adjustRightInd w:val="0"/>
        <w:spacing w:after="0"/>
        <w:jc w:val="both"/>
        <w:rPr>
          <w:rFonts w:asciiTheme="majorHAnsi" w:hAnsiTheme="majorHAnsi" w:cs="ArialMT"/>
          <w:lang w:val="en-US"/>
        </w:rPr>
      </w:pPr>
    </w:p>
    <w:p w14:paraId="67A7E5A3" w14:textId="77777777" w:rsidR="00296C51" w:rsidRPr="00EB65A2" w:rsidRDefault="00296C51" w:rsidP="00A66DAB">
      <w:pPr>
        <w:autoSpaceDE w:val="0"/>
        <w:autoSpaceDN w:val="0"/>
        <w:adjustRightInd w:val="0"/>
        <w:spacing w:after="0"/>
        <w:jc w:val="both"/>
        <w:rPr>
          <w:rFonts w:asciiTheme="majorHAnsi" w:hAnsiTheme="majorHAnsi" w:cs="ArialMT"/>
          <w:lang w:val="en-US"/>
        </w:rPr>
      </w:pPr>
      <w:r w:rsidRPr="00EB65A2">
        <w:rPr>
          <w:rFonts w:asciiTheme="majorHAnsi" w:hAnsiTheme="majorHAnsi" w:cs="ArialMT"/>
          <w:lang w:val="en-US"/>
        </w:rPr>
        <w:t>In 2018 it hosted the XVII Summit of Francophonie in Yerevan, attended by Emmanuel Macron and Justin Trudeau, together with other heads of member states, foreign affairs ministers, ambassadors, etc. This summit brought to Armenia more than 2000 participants and more than 10000 tourists.</w:t>
      </w:r>
    </w:p>
    <w:p w14:paraId="2F218ADD" w14:textId="77777777" w:rsidR="00296C51" w:rsidRPr="00EB65A2" w:rsidRDefault="00296C51" w:rsidP="00A66DAB">
      <w:pPr>
        <w:autoSpaceDE w:val="0"/>
        <w:autoSpaceDN w:val="0"/>
        <w:adjustRightInd w:val="0"/>
        <w:spacing w:after="0"/>
        <w:jc w:val="both"/>
        <w:rPr>
          <w:rFonts w:asciiTheme="majorHAnsi" w:hAnsiTheme="majorHAnsi" w:cs="ArialMT"/>
          <w:lang w:val="en-US"/>
        </w:rPr>
      </w:pPr>
    </w:p>
    <w:p w14:paraId="2D361702" w14:textId="77777777" w:rsidR="00E612E8" w:rsidRPr="00EB65A2" w:rsidRDefault="00E612E8" w:rsidP="00A66DAB">
      <w:pPr>
        <w:autoSpaceDE w:val="0"/>
        <w:autoSpaceDN w:val="0"/>
        <w:adjustRightInd w:val="0"/>
        <w:spacing w:after="0"/>
        <w:jc w:val="both"/>
        <w:rPr>
          <w:rFonts w:asciiTheme="majorHAnsi" w:hAnsiTheme="majorHAnsi" w:cs="ArialMT"/>
          <w:noProof/>
          <w:lang w:val="en-US" w:eastAsia="ru-RU"/>
        </w:rPr>
      </w:pPr>
    </w:p>
    <w:p w14:paraId="2C418862" w14:textId="2EE6699F" w:rsidR="00296C51" w:rsidRPr="00EB65A2" w:rsidRDefault="003F4BBC" w:rsidP="00A66DAB">
      <w:pPr>
        <w:autoSpaceDE w:val="0"/>
        <w:autoSpaceDN w:val="0"/>
        <w:adjustRightInd w:val="0"/>
        <w:spacing w:after="0"/>
        <w:jc w:val="both"/>
        <w:rPr>
          <w:rFonts w:asciiTheme="majorHAnsi" w:hAnsiTheme="majorHAnsi" w:cs="ArialMT"/>
          <w:lang w:val="en-US"/>
        </w:rPr>
      </w:pPr>
      <w:r w:rsidRPr="00EB65A2">
        <w:rPr>
          <w:rFonts w:asciiTheme="majorHAnsi" w:hAnsiTheme="majorHAnsi" w:cs="ArialMT"/>
          <w:b/>
          <w:lang w:val="en-US"/>
        </w:rPr>
        <w:t>Accessibility of Conference center</w:t>
      </w:r>
      <w:r w:rsidRPr="00EB65A2">
        <w:rPr>
          <w:rFonts w:asciiTheme="majorHAnsi" w:hAnsiTheme="majorHAnsi" w:cs="ArialMT"/>
          <w:lang w:val="en-US"/>
        </w:rPr>
        <w:t xml:space="preserve"> - </w:t>
      </w:r>
      <w:r w:rsidR="007044CC" w:rsidRPr="00EB65A2">
        <w:rPr>
          <w:rFonts w:asciiTheme="majorHAnsi" w:hAnsiTheme="majorHAnsi" w:cs="ArialMT"/>
          <w:lang w:val="en-US"/>
        </w:rPr>
        <w:t xml:space="preserve">the conference venue has a huge private parking zone, and is comfortable for bus transfer of delegates from different hotels. </w:t>
      </w:r>
    </w:p>
    <w:p w14:paraId="6919E440" w14:textId="06B0FE98" w:rsidR="00296C51" w:rsidRPr="00EB65A2" w:rsidRDefault="00296C51" w:rsidP="00A66DAB">
      <w:pPr>
        <w:autoSpaceDE w:val="0"/>
        <w:autoSpaceDN w:val="0"/>
        <w:adjustRightInd w:val="0"/>
        <w:spacing w:after="0"/>
        <w:jc w:val="both"/>
        <w:rPr>
          <w:rFonts w:asciiTheme="majorHAnsi" w:hAnsiTheme="majorHAnsi" w:cs="ArialMT"/>
          <w:lang w:val="en-US"/>
        </w:rPr>
      </w:pPr>
    </w:p>
    <w:p w14:paraId="13E2B47F" w14:textId="77777777" w:rsidR="00E612E8" w:rsidRPr="00EB65A2" w:rsidRDefault="00E612E8" w:rsidP="00A66DAB">
      <w:pPr>
        <w:autoSpaceDE w:val="0"/>
        <w:autoSpaceDN w:val="0"/>
        <w:adjustRightInd w:val="0"/>
        <w:spacing w:after="0"/>
        <w:jc w:val="both"/>
        <w:rPr>
          <w:rFonts w:asciiTheme="majorHAnsi" w:hAnsiTheme="majorHAnsi" w:cs="ArialMT"/>
          <w:b/>
          <w:lang w:val="en-US"/>
        </w:rPr>
      </w:pPr>
    </w:p>
    <w:p w14:paraId="72BB226E" w14:textId="45FBA59C" w:rsidR="00E612E8" w:rsidRPr="00EB65A2" w:rsidRDefault="00CC7D7C" w:rsidP="00A66DAB">
      <w:pPr>
        <w:autoSpaceDE w:val="0"/>
        <w:autoSpaceDN w:val="0"/>
        <w:adjustRightInd w:val="0"/>
        <w:spacing w:after="0"/>
        <w:jc w:val="both"/>
        <w:rPr>
          <w:rFonts w:asciiTheme="majorHAnsi" w:hAnsiTheme="majorHAnsi" w:cs="ArialMT"/>
          <w:b/>
          <w:lang w:val="en-US"/>
        </w:rPr>
      </w:pPr>
      <w:r>
        <w:rPr>
          <w:rFonts w:asciiTheme="majorHAnsi" w:hAnsiTheme="majorHAnsi" w:cs="ArialMT"/>
          <w:b/>
          <w:lang w:val="en-US"/>
        </w:rPr>
        <w:t xml:space="preserve">Taxis are very cheap; around 2 USD within the city and 10 USD from/to the airport. </w:t>
      </w:r>
    </w:p>
    <w:p w14:paraId="2EE92B26" w14:textId="77777777" w:rsidR="00CC7D7C" w:rsidRDefault="00CC7D7C">
      <w:pPr>
        <w:rPr>
          <w:rFonts w:asciiTheme="majorHAnsi" w:hAnsiTheme="majorHAnsi" w:cs="ArialMT"/>
          <w:b/>
          <w:lang w:val="en-US"/>
        </w:rPr>
      </w:pPr>
    </w:p>
    <w:p w14:paraId="500CC33D" w14:textId="3158472A" w:rsidR="00C3147D" w:rsidRDefault="00CC7D7C">
      <w:pPr>
        <w:rPr>
          <w:rFonts w:asciiTheme="majorHAnsi" w:hAnsiTheme="majorHAnsi" w:cs="ArialMT"/>
          <w:b/>
          <w:lang w:val="en-US"/>
        </w:rPr>
      </w:pPr>
      <w:r>
        <w:rPr>
          <w:rFonts w:asciiTheme="majorHAnsi" w:hAnsiTheme="majorHAnsi" w:cs="ArialMT"/>
          <w:b/>
          <w:lang w:val="en-US"/>
        </w:rPr>
        <w:t>There is a big variety of different category hotels 5 min walking distance from each other.</w:t>
      </w:r>
      <w:r w:rsidR="00C3147D">
        <w:rPr>
          <w:rFonts w:asciiTheme="majorHAnsi" w:hAnsiTheme="majorHAnsi" w:cs="ArialMT"/>
          <w:b/>
          <w:lang w:val="en-US"/>
        </w:rPr>
        <w:br w:type="page"/>
      </w:r>
    </w:p>
    <w:p w14:paraId="28A469D9" w14:textId="1640D3DF" w:rsidR="00A66DAB" w:rsidRDefault="00A66DAB" w:rsidP="00A66DAB">
      <w:pPr>
        <w:autoSpaceDE w:val="0"/>
        <w:autoSpaceDN w:val="0"/>
        <w:adjustRightInd w:val="0"/>
        <w:spacing w:after="0"/>
        <w:jc w:val="both"/>
        <w:rPr>
          <w:rFonts w:asciiTheme="majorHAnsi" w:hAnsiTheme="majorHAnsi"/>
          <w:b/>
          <w:color w:val="202020"/>
          <w:shd w:val="clear" w:color="auto" w:fill="FFFFFF"/>
          <w:lang w:val="en-US"/>
        </w:rPr>
      </w:pPr>
      <w:r w:rsidRPr="00EB65A2">
        <w:rPr>
          <w:rFonts w:asciiTheme="majorHAnsi" w:hAnsiTheme="majorHAnsi" w:cs="ArialMT"/>
          <w:b/>
          <w:lang w:val="en-US"/>
        </w:rPr>
        <w:lastRenderedPageBreak/>
        <w:t xml:space="preserve">3. </w:t>
      </w:r>
      <w:r w:rsidRPr="00EB65A2">
        <w:rPr>
          <w:rFonts w:asciiTheme="majorHAnsi" w:hAnsiTheme="majorHAnsi"/>
          <w:b/>
          <w:color w:val="202020"/>
          <w:shd w:val="clear" w:color="auto" w:fill="FFFFFF"/>
          <w:lang w:val="en-US"/>
        </w:rPr>
        <w:t xml:space="preserve">A core local </w:t>
      </w:r>
      <w:r w:rsidR="005F62A8" w:rsidRPr="00EB65A2">
        <w:rPr>
          <w:rFonts w:asciiTheme="majorHAnsi" w:hAnsiTheme="majorHAnsi"/>
          <w:b/>
          <w:color w:val="202020"/>
          <w:shd w:val="clear" w:color="auto" w:fill="FFFFFF"/>
          <w:lang w:val="en-US"/>
        </w:rPr>
        <w:t>organizing</w:t>
      </w:r>
      <w:r w:rsidRPr="00EB65A2">
        <w:rPr>
          <w:rFonts w:asciiTheme="majorHAnsi" w:hAnsiTheme="majorHAnsi"/>
          <w:b/>
          <w:color w:val="202020"/>
          <w:shd w:val="clear" w:color="auto" w:fill="FFFFFF"/>
          <w:lang w:val="en-US"/>
        </w:rPr>
        <w:t xml:space="preserve"> committee (LOC)</w:t>
      </w:r>
    </w:p>
    <w:p w14:paraId="22BCE374" w14:textId="436EA4E5" w:rsidR="002E6B10" w:rsidRDefault="002E6B10" w:rsidP="00A66DAB">
      <w:pPr>
        <w:autoSpaceDE w:val="0"/>
        <w:autoSpaceDN w:val="0"/>
        <w:adjustRightInd w:val="0"/>
        <w:spacing w:after="0"/>
        <w:jc w:val="both"/>
        <w:rPr>
          <w:rFonts w:asciiTheme="majorHAnsi" w:hAnsiTheme="majorHAnsi"/>
          <w:b/>
          <w:color w:val="202020"/>
          <w:shd w:val="clear" w:color="auto" w:fill="FFFFFF"/>
          <w:lang w:val="en-US"/>
        </w:rPr>
      </w:pPr>
    </w:p>
    <w:p w14:paraId="06B8B12C" w14:textId="357660E4" w:rsidR="002E6B10" w:rsidRPr="00EB65A2" w:rsidRDefault="002E6B10" w:rsidP="002E6B10">
      <w:pPr>
        <w:autoSpaceDE w:val="0"/>
        <w:autoSpaceDN w:val="0"/>
        <w:adjustRightInd w:val="0"/>
        <w:spacing w:after="0"/>
        <w:jc w:val="center"/>
        <w:rPr>
          <w:rFonts w:asciiTheme="majorHAnsi" w:hAnsiTheme="majorHAnsi"/>
          <w:b/>
          <w:color w:val="202020"/>
          <w:shd w:val="clear" w:color="auto" w:fill="FFFFFF"/>
          <w:lang w:val="en-US"/>
        </w:rPr>
      </w:pPr>
      <w:r>
        <w:rPr>
          <w:rFonts w:asciiTheme="majorHAnsi" w:hAnsiTheme="majorHAnsi"/>
          <w:b/>
          <w:color w:val="202020"/>
          <w:shd w:val="clear" w:color="auto" w:fill="FFFFFF"/>
          <w:lang w:val="en-US"/>
        </w:rPr>
        <w:t>Under the patronage of the First Lady of Armenia H.E. Mrs. Anna Hakobyan</w:t>
      </w:r>
      <w:r w:rsidR="00494589">
        <w:rPr>
          <w:rFonts w:asciiTheme="majorHAnsi" w:hAnsiTheme="majorHAnsi"/>
          <w:b/>
          <w:color w:val="202020"/>
          <w:shd w:val="clear" w:color="auto" w:fill="FFFFFF"/>
          <w:lang w:val="en-US"/>
        </w:rPr>
        <w:br/>
      </w:r>
      <w:r w:rsidR="00494589" w:rsidRPr="00494589">
        <w:rPr>
          <w:rFonts w:asciiTheme="majorHAnsi" w:hAnsiTheme="majorHAnsi"/>
          <w:color w:val="202020"/>
          <w:shd w:val="clear" w:color="auto" w:fill="FFFFFF"/>
          <w:lang w:val="en-US"/>
        </w:rPr>
        <w:t>President of the City of Smile Charitable Foundation</w:t>
      </w:r>
    </w:p>
    <w:p w14:paraId="66DEDD74" w14:textId="08AD8BD4" w:rsidR="00A66DAB" w:rsidRPr="00EB65A2" w:rsidRDefault="00A66DAB" w:rsidP="00A66DAB">
      <w:pPr>
        <w:autoSpaceDE w:val="0"/>
        <w:autoSpaceDN w:val="0"/>
        <w:adjustRightInd w:val="0"/>
        <w:spacing w:after="0"/>
        <w:jc w:val="both"/>
        <w:rPr>
          <w:rFonts w:asciiTheme="majorHAnsi" w:hAnsiTheme="majorHAnsi" w:cs="ArialMT"/>
          <w:lang w:val="en-US"/>
        </w:rPr>
      </w:pPr>
    </w:p>
    <w:p w14:paraId="04D9F3E6" w14:textId="245BDA42" w:rsidR="00A66DAB" w:rsidRPr="000546B8" w:rsidRDefault="00A327B1" w:rsidP="000546B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Gevorg Tamamyan</w:t>
      </w:r>
      <w:r w:rsidR="00E612E8" w:rsidRPr="00EB65A2">
        <w:rPr>
          <w:rFonts w:asciiTheme="majorHAnsi" w:hAnsiTheme="majorHAnsi" w:cs="ArialMT"/>
          <w:lang w:val="en-US"/>
        </w:rPr>
        <w:br/>
      </w:r>
      <w:r w:rsidR="000546B8">
        <w:rPr>
          <w:rFonts w:asciiTheme="majorHAnsi" w:hAnsiTheme="majorHAnsi" w:cs="ArialMT"/>
          <w:lang w:val="en-US"/>
        </w:rPr>
        <w:t>Head of the Pediatric Cancer and Blood Disorders Center of Armenia, Hematology Center after Prof. R.H.Yeoloyan</w:t>
      </w:r>
      <w:r w:rsidR="000546B8">
        <w:rPr>
          <w:rFonts w:asciiTheme="majorHAnsi" w:hAnsiTheme="majorHAnsi" w:cs="ArialMT"/>
          <w:lang w:val="en-US"/>
        </w:rPr>
        <w:br/>
      </w:r>
      <w:r w:rsidR="000546B8" w:rsidRPr="000546B8">
        <w:rPr>
          <w:rFonts w:asciiTheme="majorHAnsi" w:hAnsiTheme="majorHAnsi" w:cs="ArialMT"/>
          <w:lang w:val="en-US"/>
        </w:rPr>
        <w:t>Chairman of the Department of Pediatric Oncology and Hematology</w:t>
      </w:r>
      <w:r w:rsidR="00E612E8" w:rsidRPr="000546B8">
        <w:rPr>
          <w:rFonts w:asciiTheme="majorHAnsi" w:hAnsiTheme="majorHAnsi" w:cs="ArialMT"/>
          <w:lang w:val="en-US"/>
        </w:rPr>
        <w:t>, Yerevan State Medical University</w:t>
      </w:r>
      <w:r w:rsidR="00E612E8" w:rsidRPr="000546B8">
        <w:rPr>
          <w:rFonts w:asciiTheme="majorHAnsi" w:hAnsiTheme="majorHAnsi" w:cs="ArialMT"/>
          <w:lang w:val="en-US"/>
        </w:rPr>
        <w:br/>
      </w:r>
      <w:r w:rsidR="004A3576" w:rsidRPr="000546B8">
        <w:rPr>
          <w:rFonts w:asciiTheme="majorHAnsi" w:hAnsiTheme="majorHAnsi" w:cs="ArialMT"/>
          <w:lang w:val="en-US"/>
        </w:rPr>
        <w:t>Co-chair of the SIOP PODC working group</w:t>
      </w:r>
      <w:r w:rsidR="003C4E9C" w:rsidRPr="000546B8">
        <w:rPr>
          <w:rFonts w:asciiTheme="majorHAnsi" w:hAnsiTheme="majorHAnsi" w:cs="ArialMT"/>
          <w:lang w:val="en-US"/>
        </w:rPr>
        <w:t>, Chairman of the Organizing Committee of the POEM 2</w:t>
      </w:r>
      <w:r w:rsidR="003C4E9C" w:rsidRPr="000546B8">
        <w:rPr>
          <w:rFonts w:asciiTheme="majorHAnsi" w:hAnsiTheme="majorHAnsi" w:cs="ArialMT"/>
          <w:vertAlign w:val="superscript"/>
          <w:lang w:val="en-US"/>
        </w:rPr>
        <w:t>nd</w:t>
      </w:r>
      <w:r w:rsidR="003C4E9C" w:rsidRPr="000546B8">
        <w:rPr>
          <w:rFonts w:asciiTheme="majorHAnsi" w:hAnsiTheme="majorHAnsi" w:cs="ArialMT"/>
          <w:lang w:val="en-US"/>
        </w:rPr>
        <w:t xml:space="preserve"> Scientific Meeting</w:t>
      </w:r>
    </w:p>
    <w:p w14:paraId="133D1C61" w14:textId="64065568" w:rsidR="00A327B1" w:rsidRPr="00EB65A2"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Samvel Danielyan</w:t>
      </w:r>
      <w:r w:rsidR="004A3576" w:rsidRPr="00EB65A2">
        <w:rPr>
          <w:rFonts w:asciiTheme="majorHAnsi" w:hAnsiTheme="majorHAnsi" w:cs="ArialMT"/>
          <w:lang w:val="en-US"/>
        </w:rPr>
        <w:br/>
        <w:t xml:space="preserve">Director of the Hematology </w:t>
      </w:r>
      <w:r w:rsidR="003C4E9C" w:rsidRPr="00EB65A2">
        <w:rPr>
          <w:rFonts w:asciiTheme="majorHAnsi" w:hAnsiTheme="majorHAnsi" w:cs="ArialMT"/>
          <w:lang w:val="en-US"/>
        </w:rPr>
        <w:t xml:space="preserve">Center </w:t>
      </w:r>
      <w:r w:rsidR="000546B8">
        <w:rPr>
          <w:rFonts w:asciiTheme="majorHAnsi" w:hAnsiTheme="majorHAnsi" w:cs="ArialMT"/>
          <w:lang w:val="en-US"/>
        </w:rPr>
        <w:t>after Prof. R.H.Yeolyan</w:t>
      </w:r>
      <w:r w:rsidR="000546B8">
        <w:rPr>
          <w:rFonts w:asciiTheme="majorHAnsi" w:hAnsiTheme="majorHAnsi" w:cs="ArialMT"/>
          <w:lang w:val="en-US"/>
        </w:rPr>
        <w:br/>
        <w:t>Chairman of the Board and Honorary President of the Armenian Association of Hematology and Oncology</w:t>
      </w:r>
    </w:p>
    <w:p w14:paraId="6C88B36F" w14:textId="4EF09190" w:rsidR="00A327B1" w:rsidRPr="00EB65A2"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Armen Muradyan</w:t>
      </w:r>
      <w:r w:rsidR="003C4E9C" w:rsidRPr="00EB65A2">
        <w:rPr>
          <w:rFonts w:asciiTheme="majorHAnsi" w:hAnsiTheme="majorHAnsi" w:cs="ArialMT"/>
          <w:lang w:val="en-US"/>
        </w:rPr>
        <w:br/>
        <w:t>Rector of the Yerevan State Medical University</w:t>
      </w:r>
      <w:r w:rsidR="003C4E9C" w:rsidRPr="00EB65A2">
        <w:rPr>
          <w:rFonts w:asciiTheme="majorHAnsi" w:hAnsiTheme="majorHAnsi" w:cs="ArialMT"/>
          <w:lang w:val="en-US"/>
        </w:rPr>
        <w:br/>
        <w:t>Professor of Medicine, Yerevan State Medical University</w:t>
      </w:r>
    </w:p>
    <w:p w14:paraId="332ECA73" w14:textId="1A1DE3E7" w:rsidR="00A327B1" w:rsidRPr="00EB65A2"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Armen Tananyan</w:t>
      </w:r>
      <w:r w:rsidR="003C4E9C" w:rsidRPr="00EB65A2">
        <w:rPr>
          <w:rFonts w:asciiTheme="majorHAnsi" w:hAnsiTheme="majorHAnsi" w:cs="ArialMT"/>
          <w:lang w:val="en-US"/>
        </w:rPr>
        <w:br/>
      </w:r>
      <w:r w:rsidR="000546B8">
        <w:rPr>
          <w:rFonts w:asciiTheme="majorHAnsi" w:hAnsiTheme="majorHAnsi" w:cs="ArialMT"/>
          <w:lang w:val="en-US"/>
        </w:rPr>
        <w:t xml:space="preserve">Chairman of the Department of Oncology and </w:t>
      </w:r>
      <w:r w:rsidR="003C4E9C" w:rsidRPr="00EB65A2">
        <w:rPr>
          <w:rFonts w:asciiTheme="majorHAnsi" w:hAnsiTheme="majorHAnsi" w:cs="ArialMT"/>
          <w:lang w:val="en-US"/>
        </w:rPr>
        <w:t>Professor of Medicine</w:t>
      </w:r>
      <w:r w:rsidR="000546B8">
        <w:rPr>
          <w:rFonts w:asciiTheme="majorHAnsi" w:hAnsiTheme="majorHAnsi" w:cs="ArialMT"/>
          <w:lang w:val="en-US"/>
        </w:rPr>
        <w:br/>
      </w:r>
      <w:r w:rsidR="003C4E9C" w:rsidRPr="00EB65A2">
        <w:rPr>
          <w:rFonts w:asciiTheme="majorHAnsi" w:hAnsiTheme="majorHAnsi" w:cs="ArialMT"/>
          <w:lang w:val="en-US"/>
        </w:rPr>
        <w:t>Yerevan State Medical University</w:t>
      </w:r>
    </w:p>
    <w:p w14:paraId="31138E38" w14:textId="505743E5" w:rsidR="003C4E9C" w:rsidRPr="00EB65A2" w:rsidRDefault="00A327B1" w:rsidP="003C4E9C">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Ester Demirtshyan</w:t>
      </w:r>
      <w:r w:rsidR="003C4E9C" w:rsidRPr="00EB65A2">
        <w:rPr>
          <w:rFonts w:asciiTheme="majorHAnsi" w:hAnsiTheme="majorHAnsi" w:cs="ArialMT"/>
          <w:lang w:val="en-US"/>
        </w:rPr>
        <w:br/>
        <w:t>Executive Director of the City of Smile Foundation</w:t>
      </w:r>
    </w:p>
    <w:p w14:paraId="3101C375" w14:textId="07BCC9AC" w:rsidR="00A327B1"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Lilit Sargsyan</w:t>
      </w:r>
      <w:r w:rsidR="003C4E9C" w:rsidRPr="00EB65A2">
        <w:rPr>
          <w:rFonts w:asciiTheme="majorHAnsi" w:hAnsiTheme="majorHAnsi" w:cs="ArialMT"/>
          <w:lang w:val="en-US"/>
        </w:rPr>
        <w:br/>
        <w:t>Chief of the Pediatric Oncology Department, Pediatric Cancer and Blood Disorders Center of Armenia</w:t>
      </w:r>
    </w:p>
    <w:p w14:paraId="70917A29" w14:textId="1DBE10B1" w:rsidR="000546B8" w:rsidRPr="00EB65A2" w:rsidRDefault="000546B8" w:rsidP="00E612E8">
      <w:pPr>
        <w:pStyle w:val="ListParagraph"/>
        <w:numPr>
          <w:ilvl w:val="0"/>
          <w:numId w:val="6"/>
        </w:numPr>
        <w:autoSpaceDE w:val="0"/>
        <w:autoSpaceDN w:val="0"/>
        <w:adjustRightInd w:val="0"/>
        <w:spacing w:after="0"/>
        <w:rPr>
          <w:rFonts w:asciiTheme="majorHAnsi" w:hAnsiTheme="majorHAnsi" w:cs="ArialMT"/>
          <w:lang w:val="en-US"/>
        </w:rPr>
      </w:pPr>
      <w:r>
        <w:rPr>
          <w:rFonts w:asciiTheme="majorHAnsi" w:hAnsiTheme="majorHAnsi" w:cs="ArialMT"/>
          <w:b/>
          <w:lang w:val="en-US"/>
        </w:rPr>
        <w:t>Lala Vagharshakyan</w:t>
      </w:r>
      <w:r>
        <w:rPr>
          <w:rFonts w:asciiTheme="majorHAnsi" w:hAnsiTheme="majorHAnsi" w:cs="ArialMT"/>
          <w:b/>
          <w:lang w:val="en-US"/>
        </w:rPr>
        <w:br/>
      </w:r>
      <w:r>
        <w:rPr>
          <w:rFonts w:asciiTheme="majorHAnsi" w:hAnsiTheme="majorHAnsi" w:cs="ArialMT"/>
          <w:bCs/>
          <w:lang w:val="en-US"/>
        </w:rPr>
        <w:t>Chief of the Pediatric Hematology Department, Pediatric Cancer and Blood Disorders Center of Armenia</w:t>
      </w:r>
    </w:p>
    <w:p w14:paraId="45ACB0FE" w14:textId="62075125" w:rsidR="00A327B1"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Tamara Sarkisian</w:t>
      </w:r>
      <w:r w:rsidR="003C4E9C" w:rsidRPr="00EB65A2">
        <w:rPr>
          <w:rFonts w:asciiTheme="majorHAnsi" w:hAnsiTheme="majorHAnsi" w:cs="ArialMT"/>
          <w:lang w:val="en-US"/>
        </w:rPr>
        <w:br/>
        <w:t>Director of the Center of Medical Genetics</w:t>
      </w:r>
      <w:r w:rsidR="003C4E9C" w:rsidRPr="00EB65A2">
        <w:rPr>
          <w:rFonts w:asciiTheme="majorHAnsi" w:hAnsiTheme="majorHAnsi" w:cs="ArialMT"/>
          <w:lang w:val="en-US"/>
        </w:rPr>
        <w:br/>
        <w:t xml:space="preserve">Chairman </w:t>
      </w:r>
      <w:r w:rsidR="00D12BFC">
        <w:rPr>
          <w:rFonts w:asciiTheme="majorHAnsi" w:hAnsiTheme="majorHAnsi" w:cs="ArialMT"/>
          <w:lang w:val="en-US"/>
        </w:rPr>
        <w:t xml:space="preserve">and Professor </w:t>
      </w:r>
      <w:r w:rsidR="003C4E9C" w:rsidRPr="00EB65A2">
        <w:rPr>
          <w:rFonts w:asciiTheme="majorHAnsi" w:hAnsiTheme="majorHAnsi" w:cs="ArialMT"/>
          <w:lang w:val="en-US"/>
        </w:rPr>
        <w:t>of the Department of Medical Genetics of YSMU</w:t>
      </w:r>
    </w:p>
    <w:p w14:paraId="4DC0D487" w14:textId="016D55EF" w:rsidR="000546B8" w:rsidRPr="00EB65A2" w:rsidRDefault="000546B8" w:rsidP="00E612E8">
      <w:pPr>
        <w:pStyle w:val="ListParagraph"/>
        <w:numPr>
          <w:ilvl w:val="0"/>
          <w:numId w:val="6"/>
        </w:numPr>
        <w:autoSpaceDE w:val="0"/>
        <w:autoSpaceDN w:val="0"/>
        <w:adjustRightInd w:val="0"/>
        <w:spacing w:after="0"/>
        <w:rPr>
          <w:rFonts w:asciiTheme="majorHAnsi" w:hAnsiTheme="majorHAnsi" w:cs="ArialMT"/>
          <w:lang w:val="en-US"/>
        </w:rPr>
      </w:pPr>
      <w:r>
        <w:rPr>
          <w:rFonts w:asciiTheme="majorHAnsi" w:hAnsiTheme="majorHAnsi" w:cs="ArialMT"/>
          <w:b/>
          <w:lang w:val="en-US"/>
        </w:rPr>
        <w:t>Tatul Saghatelyan</w:t>
      </w:r>
      <w:r>
        <w:rPr>
          <w:rFonts w:asciiTheme="majorHAnsi" w:hAnsiTheme="majorHAnsi" w:cs="ArialMT"/>
          <w:b/>
          <w:lang w:val="en-US"/>
        </w:rPr>
        <w:br/>
      </w:r>
      <w:r>
        <w:rPr>
          <w:rFonts w:asciiTheme="majorHAnsi" w:hAnsiTheme="majorHAnsi" w:cs="ArialMT"/>
          <w:bCs/>
          <w:lang w:val="en-US"/>
        </w:rPr>
        <w:t>Chief of the Radiation Oncology Department, National Oncology Center</w:t>
      </w:r>
      <w:r>
        <w:rPr>
          <w:rFonts w:asciiTheme="majorHAnsi" w:hAnsiTheme="majorHAnsi" w:cs="ArialMT"/>
          <w:bCs/>
          <w:lang w:val="en-US"/>
        </w:rPr>
        <w:br/>
        <w:t>Assistant Professor, Department of Oncology, Yerevan State Medical University</w:t>
      </w:r>
    </w:p>
    <w:p w14:paraId="14F7005C" w14:textId="77777777" w:rsidR="00F66E15" w:rsidRPr="00F66E15" w:rsidRDefault="00F66E15" w:rsidP="00F66E15">
      <w:pPr>
        <w:pStyle w:val="ListParagraph"/>
        <w:numPr>
          <w:ilvl w:val="0"/>
          <w:numId w:val="6"/>
        </w:numPr>
        <w:autoSpaceDE w:val="0"/>
        <w:autoSpaceDN w:val="0"/>
        <w:adjustRightInd w:val="0"/>
        <w:spacing w:after="0"/>
        <w:rPr>
          <w:rFonts w:asciiTheme="majorHAnsi" w:hAnsiTheme="majorHAnsi" w:cs="ArialMT"/>
          <w:lang w:val="en-US"/>
        </w:rPr>
      </w:pPr>
      <w:r w:rsidRPr="00F66E15">
        <w:rPr>
          <w:rFonts w:asciiTheme="majorHAnsi" w:hAnsiTheme="majorHAnsi" w:cs="ArialMT"/>
          <w:b/>
          <w:lang w:val="en-US"/>
        </w:rPr>
        <w:t>Aleksandr Rumyantsev</w:t>
      </w:r>
      <w:r w:rsidRPr="00F66E15">
        <w:rPr>
          <w:rFonts w:asciiTheme="majorHAnsi" w:hAnsiTheme="majorHAnsi" w:cs="ArialMT"/>
          <w:b/>
          <w:lang w:val="en-US"/>
        </w:rPr>
        <w:br/>
      </w:r>
      <w:r w:rsidRPr="00F66E15">
        <w:rPr>
          <w:rFonts w:asciiTheme="majorHAnsi" w:hAnsiTheme="majorHAnsi" w:cs="ArialMT"/>
          <w:bCs/>
          <w:lang w:val="en-US"/>
        </w:rPr>
        <w:t>President of the Dmitry Rogachev National Research Center of Pediatric Hematology, Oncology and Immunology</w:t>
      </w:r>
      <w:r w:rsidRPr="00F66E15">
        <w:rPr>
          <w:rFonts w:asciiTheme="majorHAnsi" w:hAnsiTheme="majorHAnsi" w:cs="ArialMT"/>
          <w:bCs/>
          <w:lang w:val="en-US"/>
        </w:rPr>
        <w:br/>
        <w:t>Professor of Medicine, Academician of the National Academy of Sciences, Russia</w:t>
      </w:r>
      <w:r w:rsidRPr="00F66E15">
        <w:rPr>
          <w:rFonts w:asciiTheme="majorHAnsi" w:hAnsiTheme="majorHAnsi" w:cs="ArialMT"/>
          <w:bCs/>
          <w:lang w:val="en-US"/>
        </w:rPr>
        <w:br/>
        <w:t>Honorary Doctor of Yerevan State Medical University</w:t>
      </w:r>
    </w:p>
    <w:p w14:paraId="5A237936" w14:textId="4FED00A7" w:rsidR="00A327B1"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Raya Saab</w:t>
      </w:r>
      <w:r w:rsidR="003C4E9C" w:rsidRPr="00EB65A2">
        <w:rPr>
          <w:rFonts w:asciiTheme="majorHAnsi" w:hAnsiTheme="majorHAnsi" w:cs="ArialMT"/>
          <w:lang w:val="en-US"/>
        </w:rPr>
        <w:br/>
        <w:t>Acting Director of the Children’s Cancer Center of Lebanon, American University of Beirut, Lebanon</w:t>
      </w:r>
      <w:r w:rsidR="003C4E9C" w:rsidRPr="00EB65A2">
        <w:rPr>
          <w:rFonts w:asciiTheme="majorHAnsi" w:hAnsiTheme="majorHAnsi" w:cs="ArialMT"/>
          <w:lang w:val="en-US"/>
        </w:rPr>
        <w:br/>
      </w:r>
      <w:r w:rsidR="000546B8">
        <w:rPr>
          <w:rFonts w:asciiTheme="majorHAnsi" w:hAnsiTheme="majorHAnsi" w:cs="ArialMT"/>
          <w:lang w:val="en-US"/>
        </w:rPr>
        <w:t xml:space="preserve">Honorary Doctor </w:t>
      </w:r>
      <w:r w:rsidR="00A04F2B">
        <w:rPr>
          <w:rFonts w:asciiTheme="majorHAnsi" w:hAnsiTheme="majorHAnsi" w:cs="ArialMT"/>
          <w:lang w:val="en-US"/>
        </w:rPr>
        <w:t xml:space="preserve">and Visiting Professor </w:t>
      </w:r>
      <w:r w:rsidR="000546B8">
        <w:rPr>
          <w:rFonts w:asciiTheme="majorHAnsi" w:hAnsiTheme="majorHAnsi" w:cs="ArialMT"/>
          <w:lang w:val="en-US"/>
        </w:rPr>
        <w:t>of</w:t>
      </w:r>
      <w:r w:rsidR="003C4E9C" w:rsidRPr="00EB65A2">
        <w:rPr>
          <w:rFonts w:asciiTheme="majorHAnsi" w:hAnsiTheme="majorHAnsi" w:cs="ArialMT"/>
          <w:lang w:val="en-US"/>
        </w:rPr>
        <w:t xml:space="preserve"> Yerevan State Medical University</w:t>
      </w:r>
    </w:p>
    <w:p w14:paraId="1C3E476C" w14:textId="335E9558" w:rsidR="00A327B1"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Tezer Kutluk</w:t>
      </w:r>
      <w:r w:rsidR="003C4E9C" w:rsidRPr="00EB65A2">
        <w:rPr>
          <w:rFonts w:asciiTheme="majorHAnsi" w:hAnsiTheme="majorHAnsi" w:cs="ArialMT"/>
          <w:lang w:val="en-US"/>
        </w:rPr>
        <w:br/>
        <w:t>Past-President of the Union for International Cancer Control</w:t>
      </w:r>
      <w:r w:rsidR="003C4E9C" w:rsidRPr="00EB65A2">
        <w:rPr>
          <w:rFonts w:asciiTheme="majorHAnsi" w:hAnsiTheme="majorHAnsi" w:cs="ArialMT"/>
          <w:lang w:val="en-US"/>
        </w:rPr>
        <w:br/>
        <w:t>Professor of Medicine, Hacettepe University, Turkey</w:t>
      </w:r>
    </w:p>
    <w:p w14:paraId="47ECE494" w14:textId="77777777" w:rsidR="00192806" w:rsidRPr="00EB65A2" w:rsidRDefault="00192806" w:rsidP="00192806">
      <w:pPr>
        <w:pStyle w:val="ListParagraph"/>
        <w:numPr>
          <w:ilvl w:val="0"/>
          <w:numId w:val="6"/>
        </w:numPr>
        <w:autoSpaceDE w:val="0"/>
        <w:autoSpaceDN w:val="0"/>
        <w:adjustRightInd w:val="0"/>
        <w:spacing w:after="0"/>
        <w:rPr>
          <w:rFonts w:asciiTheme="majorHAnsi" w:hAnsiTheme="majorHAnsi" w:cs="ArialMT"/>
          <w:lang w:val="en-US"/>
        </w:rPr>
      </w:pPr>
      <w:r>
        <w:rPr>
          <w:rFonts w:asciiTheme="majorHAnsi" w:hAnsiTheme="majorHAnsi" w:cs="ArialMT"/>
          <w:b/>
          <w:lang w:val="en-US"/>
        </w:rPr>
        <w:t>Muhammad Saghir Khan</w:t>
      </w:r>
    </w:p>
    <w:p w14:paraId="4E943140" w14:textId="0C2EB7FB" w:rsidR="00192806" w:rsidRPr="00EB65A2" w:rsidRDefault="00192806" w:rsidP="00192806">
      <w:pPr>
        <w:pStyle w:val="ListParagraph"/>
        <w:autoSpaceDE w:val="0"/>
        <w:autoSpaceDN w:val="0"/>
        <w:adjustRightInd w:val="0"/>
        <w:spacing w:after="0"/>
        <w:rPr>
          <w:rFonts w:asciiTheme="majorHAnsi" w:hAnsiTheme="majorHAnsi" w:cs="ArialMT"/>
          <w:lang w:val="en-US"/>
        </w:rPr>
      </w:pPr>
      <w:r>
        <w:rPr>
          <w:rFonts w:asciiTheme="majorHAnsi" w:hAnsiTheme="majorHAnsi" w:cs="ArialMT"/>
          <w:lang w:val="en-US"/>
        </w:rPr>
        <w:t>Pediatric Hematologist/Oncologist, Tawam Hospital, UAE</w:t>
      </w:r>
      <w:r>
        <w:rPr>
          <w:rFonts w:asciiTheme="majorHAnsi" w:hAnsiTheme="majorHAnsi" w:cs="ArialMT"/>
          <w:lang w:val="en-US"/>
        </w:rPr>
        <w:br/>
      </w:r>
      <w:r w:rsidR="000546B8">
        <w:rPr>
          <w:rFonts w:asciiTheme="majorHAnsi" w:hAnsiTheme="majorHAnsi" w:cs="ArialMT"/>
          <w:lang w:val="en-US"/>
        </w:rPr>
        <w:t>Co-chairman</w:t>
      </w:r>
      <w:r>
        <w:rPr>
          <w:rFonts w:asciiTheme="majorHAnsi" w:hAnsiTheme="majorHAnsi" w:cs="ArialMT"/>
          <w:lang w:val="en-US"/>
        </w:rPr>
        <w:t xml:space="preserve"> of SIOP P</w:t>
      </w:r>
      <w:r w:rsidR="000546B8">
        <w:rPr>
          <w:rFonts w:asciiTheme="majorHAnsi" w:hAnsiTheme="majorHAnsi" w:cs="ArialMT"/>
          <w:lang w:val="en-US"/>
        </w:rPr>
        <w:t>ODC</w:t>
      </w:r>
      <w:r>
        <w:rPr>
          <w:rFonts w:asciiTheme="majorHAnsi" w:hAnsiTheme="majorHAnsi" w:cs="ArialMT"/>
          <w:lang w:val="en-US"/>
        </w:rPr>
        <w:t>, Chair of the POEM Training WG</w:t>
      </w:r>
    </w:p>
    <w:p w14:paraId="4235C889" w14:textId="404C7350" w:rsidR="00A327B1"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lastRenderedPageBreak/>
        <w:t>Nino Totogashvili</w:t>
      </w:r>
      <w:r w:rsidR="003C4E9C" w:rsidRPr="00EB65A2">
        <w:rPr>
          <w:rFonts w:asciiTheme="majorHAnsi" w:hAnsiTheme="majorHAnsi" w:cs="ArialMT"/>
          <w:lang w:val="en-US"/>
        </w:rPr>
        <w:br/>
        <w:t>Chief of the Department of Pediatric Oncology and Professor of Medicine, Iashvili Children’s Hospital, Georgia</w:t>
      </w:r>
    </w:p>
    <w:p w14:paraId="4FF09C67" w14:textId="1A5A6909" w:rsidR="00192806" w:rsidRDefault="00192806" w:rsidP="00E612E8">
      <w:pPr>
        <w:pStyle w:val="ListParagraph"/>
        <w:numPr>
          <w:ilvl w:val="0"/>
          <w:numId w:val="6"/>
        </w:numPr>
        <w:autoSpaceDE w:val="0"/>
        <w:autoSpaceDN w:val="0"/>
        <w:adjustRightInd w:val="0"/>
        <w:spacing w:after="0"/>
        <w:rPr>
          <w:rFonts w:asciiTheme="majorHAnsi" w:hAnsiTheme="majorHAnsi" w:cs="ArialMT"/>
          <w:lang w:val="en-US"/>
        </w:rPr>
      </w:pPr>
      <w:r>
        <w:rPr>
          <w:rFonts w:asciiTheme="majorHAnsi" w:hAnsiTheme="majorHAnsi" w:cs="ArialMT"/>
          <w:b/>
          <w:lang w:val="en-US"/>
        </w:rPr>
        <w:t>Dinesh Pendharkar</w:t>
      </w:r>
      <w:r>
        <w:rPr>
          <w:rFonts w:asciiTheme="majorHAnsi" w:hAnsiTheme="majorHAnsi" w:cs="ArialMT"/>
          <w:b/>
          <w:lang w:val="en-US"/>
        </w:rPr>
        <w:br/>
      </w:r>
      <w:r>
        <w:rPr>
          <w:rFonts w:asciiTheme="majorHAnsi" w:hAnsiTheme="majorHAnsi" w:cs="ArialMT"/>
          <w:lang w:val="en-US"/>
        </w:rPr>
        <w:t>President of the Indian Society of Oncology, Delhi, India</w:t>
      </w:r>
      <w:r>
        <w:rPr>
          <w:rFonts w:asciiTheme="majorHAnsi" w:hAnsiTheme="majorHAnsi" w:cs="ArialMT"/>
          <w:lang w:val="en-US"/>
        </w:rPr>
        <w:br/>
        <w:t>Past-chairman of the International Affairs Committee of ASCO</w:t>
      </w:r>
      <w:r>
        <w:rPr>
          <w:rFonts w:asciiTheme="majorHAnsi" w:hAnsiTheme="majorHAnsi" w:cs="ArialMT"/>
          <w:lang w:val="en-US"/>
        </w:rPr>
        <w:br/>
        <w:t>Visiting Professor, Yerevan State Medical University</w:t>
      </w:r>
    </w:p>
    <w:p w14:paraId="202F6CBD" w14:textId="29DC5F93" w:rsidR="00A327B1" w:rsidRPr="00EB65A2"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Shant Shekerdim</w:t>
      </w:r>
      <w:r w:rsidR="00375547">
        <w:rPr>
          <w:rFonts w:asciiTheme="majorHAnsi" w:hAnsiTheme="majorHAnsi" w:cs="ArialMT"/>
          <w:b/>
          <w:lang w:val="en-US"/>
        </w:rPr>
        <w:t>i</w:t>
      </w:r>
      <w:r w:rsidRPr="00EB65A2">
        <w:rPr>
          <w:rFonts w:asciiTheme="majorHAnsi" w:hAnsiTheme="majorHAnsi" w:cs="ArialMT"/>
          <w:b/>
          <w:lang w:val="en-US"/>
        </w:rPr>
        <w:t>an</w:t>
      </w:r>
      <w:r w:rsidR="003C4E9C" w:rsidRPr="00EB65A2">
        <w:rPr>
          <w:rFonts w:asciiTheme="majorHAnsi" w:hAnsiTheme="majorHAnsi" w:cs="ArialMT"/>
          <w:lang w:val="en-US"/>
        </w:rPr>
        <w:br/>
        <w:t>Assistant Professor, Department of Pediatric Surgery, UCLA, USA</w:t>
      </w:r>
      <w:r w:rsidR="003C4E9C" w:rsidRPr="00EB65A2">
        <w:rPr>
          <w:rFonts w:asciiTheme="majorHAnsi" w:hAnsiTheme="majorHAnsi" w:cs="ArialMT"/>
          <w:lang w:val="en-US"/>
        </w:rPr>
        <w:br/>
        <w:t>Visiting Professor, Yerevan State Medical University</w:t>
      </w:r>
    </w:p>
    <w:p w14:paraId="3AB0540B" w14:textId="02F96778" w:rsidR="00A327B1" w:rsidRPr="00EB65A2"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Avo Artinyan</w:t>
      </w:r>
      <w:r w:rsidR="003C4E9C" w:rsidRPr="00EB65A2">
        <w:rPr>
          <w:rFonts w:asciiTheme="majorHAnsi" w:hAnsiTheme="majorHAnsi" w:cs="ArialMT"/>
          <w:lang w:val="en-US"/>
        </w:rPr>
        <w:br/>
        <w:t>President of the Armenian Association of Hematology and Oncology</w:t>
      </w:r>
      <w:r w:rsidR="003C4E9C" w:rsidRPr="00EB65A2">
        <w:rPr>
          <w:rFonts w:asciiTheme="majorHAnsi" w:hAnsiTheme="majorHAnsi" w:cs="ArialMT"/>
          <w:lang w:val="en-US"/>
        </w:rPr>
        <w:br/>
        <w:t>Associate Professor, Baylor College of Medicine</w:t>
      </w:r>
      <w:r w:rsidR="003C4E9C" w:rsidRPr="00EB65A2">
        <w:rPr>
          <w:rFonts w:asciiTheme="majorHAnsi" w:hAnsiTheme="majorHAnsi" w:cs="ArialMT"/>
          <w:lang w:val="en-US"/>
        </w:rPr>
        <w:br/>
        <w:t>Visiting Professor, Yerevan State Medical University</w:t>
      </w:r>
    </w:p>
    <w:p w14:paraId="17C1EEEF" w14:textId="29DD40B3" w:rsidR="00A327B1" w:rsidRDefault="00A327B1" w:rsidP="00E612E8">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Dikran Kazanjian</w:t>
      </w:r>
      <w:r w:rsidR="003C4E9C" w:rsidRPr="00EB65A2">
        <w:rPr>
          <w:rFonts w:asciiTheme="majorHAnsi" w:hAnsiTheme="majorHAnsi" w:cs="ArialMT"/>
          <w:lang w:val="en-US"/>
        </w:rPr>
        <w:br/>
      </w:r>
      <w:r w:rsidR="00EB65A2" w:rsidRPr="00EB65A2">
        <w:rPr>
          <w:rFonts w:asciiTheme="majorHAnsi" w:hAnsiTheme="majorHAnsi" w:cs="ArialMT"/>
          <w:lang w:val="en-US"/>
        </w:rPr>
        <w:t>Medical Officer, FDA and Hematologist/Oncologist at the National Institute of Health, USA</w:t>
      </w:r>
      <w:r w:rsidR="00EB65A2" w:rsidRPr="00EB65A2">
        <w:rPr>
          <w:rFonts w:asciiTheme="majorHAnsi" w:hAnsiTheme="majorHAnsi" w:cs="ArialMT"/>
          <w:lang w:val="en-US"/>
        </w:rPr>
        <w:br/>
        <w:t>Visiting Professor, Yerevan State Medical University</w:t>
      </w:r>
    </w:p>
    <w:p w14:paraId="5B47C022" w14:textId="10883120" w:rsidR="00D12BFC" w:rsidRPr="002E6B10" w:rsidRDefault="00D12BFC" w:rsidP="002E6B10">
      <w:pPr>
        <w:pStyle w:val="ListParagraph"/>
        <w:numPr>
          <w:ilvl w:val="0"/>
          <w:numId w:val="6"/>
        </w:numPr>
        <w:autoSpaceDE w:val="0"/>
        <w:autoSpaceDN w:val="0"/>
        <w:adjustRightInd w:val="0"/>
        <w:spacing w:after="0"/>
        <w:rPr>
          <w:rFonts w:asciiTheme="majorHAnsi" w:hAnsiTheme="majorHAnsi" w:cs="ArialMT"/>
          <w:lang w:val="en-US"/>
        </w:rPr>
      </w:pPr>
      <w:r>
        <w:rPr>
          <w:rFonts w:asciiTheme="majorHAnsi" w:hAnsiTheme="majorHAnsi" w:cs="ArialMT"/>
          <w:b/>
          <w:lang w:val="en-US"/>
        </w:rPr>
        <w:t>Saro Armenian</w:t>
      </w:r>
      <w:r>
        <w:rPr>
          <w:rFonts w:asciiTheme="majorHAnsi" w:hAnsiTheme="majorHAnsi" w:cs="ArialMT"/>
          <w:b/>
          <w:lang w:val="en-US"/>
        </w:rPr>
        <w:br/>
      </w:r>
      <w:r>
        <w:rPr>
          <w:rFonts w:asciiTheme="majorHAnsi" w:hAnsiTheme="majorHAnsi" w:cs="ArialMT"/>
          <w:lang w:val="en-US"/>
        </w:rPr>
        <w:t>Director of Survivorship Clinic, Director of Division of Outcomes Research, City of Hope, USA</w:t>
      </w:r>
      <w:r>
        <w:rPr>
          <w:rFonts w:asciiTheme="majorHAnsi" w:hAnsiTheme="majorHAnsi" w:cs="ArialMT"/>
          <w:lang w:val="en-US"/>
        </w:rPr>
        <w:br/>
        <w:t>Visiting Professor, Yerevan State Medical University</w:t>
      </w:r>
    </w:p>
    <w:p w14:paraId="6907C144" w14:textId="2BBDF083" w:rsidR="003C4E9C" w:rsidRPr="00EB65A2" w:rsidRDefault="00A327B1" w:rsidP="003C4E9C">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Norayr Torgomyan</w:t>
      </w:r>
      <w:r w:rsidR="003C4E9C" w:rsidRPr="00EB65A2">
        <w:rPr>
          <w:rFonts w:asciiTheme="majorHAnsi" w:hAnsiTheme="majorHAnsi" w:cs="ArialMT"/>
          <w:lang w:val="en-US"/>
        </w:rPr>
        <w:br/>
        <w:t>Head of the Department of Development and Marketing, Yerevan State Medical University</w:t>
      </w:r>
    </w:p>
    <w:p w14:paraId="30C08CEF" w14:textId="3BC6C4FF" w:rsidR="00EB65A2" w:rsidRPr="00EB65A2" w:rsidRDefault="00EB65A2" w:rsidP="003C4E9C">
      <w:pPr>
        <w:pStyle w:val="ListParagraph"/>
        <w:numPr>
          <w:ilvl w:val="0"/>
          <w:numId w:val="6"/>
        </w:numPr>
        <w:autoSpaceDE w:val="0"/>
        <w:autoSpaceDN w:val="0"/>
        <w:adjustRightInd w:val="0"/>
        <w:spacing w:after="0"/>
        <w:rPr>
          <w:rFonts w:asciiTheme="majorHAnsi" w:hAnsiTheme="majorHAnsi" w:cs="ArialMT"/>
          <w:lang w:val="en-US"/>
        </w:rPr>
      </w:pPr>
      <w:r w:rsidRPr="00EB65A2">
        <w:rPr>
          <w:rFonts w:asciiTheme="majorHAnsi" w:hAnsiTheme="majorHAnsi" w:cs="ArialMT"/>
          <w:b/>
          <w:lang w:val="en-US"/>
        </w:rPr>
        <w:t>Naira Tovmasyan</w:t>
      </w:r>
      <w:r w:rsidRPr="00EB65A2">
        <w:rPr>
          <w:rFonts w:asciiTheme="majorHAnsi" w:hAnsiTheme="majorHAnsi" w:cs="ArialMT"/>
          <w:lang w:val="en-US"/>
        </w:rPr>
        <w:br/>
        <w:t xml:space="preserve">Director of the “Just Travel” </w:t>
      </w:r>
      <w:r>
        <w:rPr>
          <w:rFonts w:asciiTheme="majorHAnsi" w:hAnsiTheme="majorHAnsi" w:cs="ArialMT"/>
          <w:lang w:val="en-US"/>
        </w:rPr>
        <w:t>LLC</w:t>
      </w:r>
    </w:p>
    <w:p w14:paraId="3C6BA957" w14:textId="094C3C4F" w:rsidR="00A66DAB" w:rsidRPr="00EB65A2" w:rsidRDefault="00A66DAB" w:rsidP="00A66DAB">
      <w:pPr>
        <w:autoSpaceDE w:val="0"/>
        <w:autoSpaceDN w:val="0"/>
        <w:adjustRightInd w:val="0"/>
        <w:spacing w:after="0"/>
        <w:jc w:val="both"/>
        <w:rPr>
          <w:rFonts w:asciiTheme="majorHAnsi" w:hAnsiTheme="majorHAnsi" w:cs="ArialMT"/>
          <w:lang w:val="en-US"/>
        </w:rPr>
      </w:pPr>
    </w:p>
    <w:p w14:paraId="4CB26409" w14:textId="2E0DE72C" w:rsidR="00A66DAB" w:rsidRPr="00EB65A2" w:rsidRDefault="00A66DAB" w:rsidP="00A66DAB">
      <w:pPr>
        <w:shd w:val="clear" w:color="auto" w:fill="FFFFFF"/>
        <w:spacing w:before="100" w:beforeAutospacing="1" w:after="100" w:afterAutospacing="1" w:line="240" w:lineRule="auto"/>
        <w:jc w:val="both"/>
        <w:rPr>
          <w:rFonts w:asciiTheme="majorHAnsi" w:hAnsiTheme="majorHAnsi" w:cs="ArialMT"/>
          <w:b/>
          <w:lang w:val="en-US"/>
        </w:rPr>
      </w:pPr>
      <w:r w:rsidRPr="00EB65A2">
        <w:rPr>
          <w:rFonts w:asciiTheme="majorHAnsi" w:hAnsiTheme="majorHAnsi" w:cs="ArialMT"/>
          <w:b/>
          <w:lang w:val="en-US"/>
        </w:rPr>
        <w:t xml:space="preserve">4. Backing organization </w:t>
      </w:r>
    </w:p>
    <w:p w14:paraId="666A5B19" w14:textId="63F8EB52" w:rsidR="00A66DAB" w:rsidRPr="00EB65A2" w:rsidRDefault="00A66DAB" w:rsidP="00A66DAB">
      <w:pPr>
        <w:shd w:val="clear" w:color="auto" w:fill="FFFFFF"/>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lang w:val="en-US"/>
        </w:rPr>
        <w:t>The backing organization which will be fully involved in the organization process of SIOP 2022 in Armenia is chosen to be JUST TRAVEL LLC. Just Travel LLC is one of the leading DMC and event management companies in Armenia with a large portfolio of the most important events and meeting</w:t>
      </w:r>
      <w:r w:rsidR="00190145" w:rsidRPr="00EB65A2">
        <w:rPr>
          <w:rFonts w:asciiTheme="majorHAnsi" w:hAnsiTheme="majorHAnsi" w:cs="ArialMT"/>
          <w:lang w:val="en-US"/>
        </w:rPr>
        <w:t>s</w:t>
      </w:r>
      <w:r w:rsidRPr="00EB65A2">
        <w:rPr>
          <w:rFonts w:asciiTheme="majorHAnsi" w:hAnsiTheme="majorHAnsi" w:cs="ArialMT"/>
          <w:lang w:val="en-US"/>
        </w:rPr>
        <w:t xml:space="preserve"> held in Armenia, such as:</w:t>
      </w:r>
    </w:p>
    <w:p w14:paraId="08842DAD" w14:textId="0B12ABD1" w:rsidR="00181DE7" w:rsidRPr="00B30B13" w:rsidRDefault="00181DE7" w:rsidP="00181DE7">
      <w:pPr>
        <w:pStyle w:val="ListParagraph"/>
        <w:numPr>
          <w:ilvl w:val="0"/>
          <w:numId w:val="4"/>
        </w:numPr>
        <w:shd w:val="clear" w:color="auto" w:fill="FFFFFF"/>
        <w:spacing w:before="100" w:beforeAutospacing="1" w:after="100" w:afterAutospacing="1" w:line="240" w:lineRule="auto"/>
        <w:jc w:val="both"/>
        <w:rPr>
          <w:rFonts w:asciiTheme="majorHAnsi" w:hAnsiTheme="majorHAnsi" w:cs="ArialMT"/>
          <w:b/>
          <w:lang w:val="en-US"/>
        </w:rPr>
      </w:pPr>
      <w:r w:rsidRPr="00EB65A2">
        <w:rPr>
          <w:rFonts w:asciiTheme="majorHAnsi" w:hAnsiTheme="majorHAnsi" w:cs="ArialMT"/>
          <w:lang w:val="en-US"/>
        </w:rPr>
        <w:t>2019, February, POEM 2019, Pediatric Oncology East Mediterranean (POEM) Group Second Scientific Meeting</w:t>
      </w:r>
      <w:r w:rsidR="00A11843" w:rsidRPr="00EB65A2">
        <w:rPr>
          <w:rFonts w:asciiTheme="majorHAnsi" w:hAnsiTheme="majorHAnsi" w:cs="ArialMT"/>
          <w:lang w:val="en-US"/>
        </w:rPr>
        <w:t>, 250 participants</w:t>
      </w:r>
      <w:r w:rsidR="00B30B13">
        <w:rPr>
          <w:rFonts w:asciiTheme="majorHAnsi" w:hAnsiTheme="majorHAnsi" w:cs="ArialMT"/>
          <w:lang w:val="en-US"/>
        </w:rPr>
        <w:t xml:space="preserve"> </w:t>
      </w:r>
      <w:r w:rsidR="00B30B13" w:rsidRPr="00B30B13">
        <w:rPr>
          <w:rFonts w:asciiTheme="majorHAnsi" w:hAnsiTheme="majorHAnsi" w:cs="ArialMT"/>
          <w:b/>
          <w:lang w:val="en-US"/>
        </w:rPr>
        <w:t>(180 pediatric oncologists from 40 countries of East, Mediterranean and Eurasian regions</w:t>
      </w:r>
      <w:r w:rsidR="00B30B13">
        <w:rPr>
          <w:rFonts w:asciiTheme="majorHAnsi" w:hAnsiTheme="majorHAnsi" w:cs="ArialMT"/>
          <w:b/>
          <w:lang w:val="en-US"/>
        </w:rPr>
        <w:t>; see some photos below</w:t>
      </w:r>
      <w:r w:rsidR="00B30B13" w:rsidRPr="00B30B13">
        <w:rPr>
          <w:rFonts w:asciiTheme="majorHAnsi" w:hAnsiTheme="majorHAnsi" w:cs="ArialMT"/>
          <w:b/>
          <w:lang w:val="en-US"/>
        </w:rPr>
        <w:t>)</w:t>
      </w:r>
    </w:p>
    <w:p w14:paraId="01A72616" w14:textId="39F96908" w:rsidR="00A11843" w:rsidRPr="00EB65A2" w:rsidRDefault="00181DE7" w:rsidP="00181DE7">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 xml:space="preserve">2018, November, </w:t>
      </w:r>
      <w:r w:rsidR="00A11843" w:rsidRPr="00EB65A2">
        <w:rPr>
          <w:rFonts w:asciiTheme="majorHAnsi" w:hAnsiTheme="majorHAnsi" w:cs="ArialMT"/>
          <w:lang w:val="en-US"/>
        </w:rPr>
        <w:t>17th ESO-ASCO Masterclass in Clinical Oncology</w:t>
      </w:r>
      <w:r w:rsidRPr="00EB65A2">
        <w:rPr>
          <w:rFonts w:asciiTheme="majorHAnsi" w:hAnsiTheme="majorHAnsi" w:cs="ArialMT"/>
          <w:lang w:val="en-US"/>
        </w:rPr>
        <w:t xml:space="preserve"> in Armenia ESO ASCO</w:t>
      </w:r>
      <w:r w:rsidR="00A11843" w:rsidRPr="00EB65A2">
        <w:rPr>
          <w:rFonts w:asciiTheme="majorHAnsi" w:hAnsiTheme="majorHAnsi" w:cs="ArialMT"/>
          <w:lang w:val="en-US"/>
        </w:rPr>
        <w:t>, 80 participants</w:t>
      </w:r>
    </w:p>
    <w:p w14:paraId="44EBFE4F" w14:textId="77777777" w:rsidR="00A11843" w:rsidRPr="00EB65A2" w:rsidRDefault="00A11843" w:rsidP="00181DE7">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2017, July, Outgoing conference and teambuilding for the employees of Yerevan Brandy Company (member of the Group PERNOD RICARD) in Tbilisi, Georgia, 60 participants</w:t>
      </w:r>
    </w:p>
    <w:p w14:paraId="296ED248" w14:textId="678DA382" w:rsidR="00A11843" w:rsidRPr="00EB65A2" w:rsidRDefault="00A11843"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 xml:space="preserve">2017, December, New Year Corporate party </w:t>
      </w:r>
      <w:r w:rsidR="00026414" w:rsidRPr="00EB65A2">
        <w:rPr>
          <w:rFonts w:asciiTheme="majorHAnsi" w:hAnsiTheme="majorHAnsi" w:cs="ArialMT"/>
          <w:lang w:val="en-US"/>
        </w:rPr>
        <w:t>for the team of Yerevan Brandy Company</w:t>
      </w:r>
      <w:r w:rsidRPr="00EB65A2">
        <w:rPr>
          <w:rFonts w:asciiTheme="majorHAnsi" w:hAnsiTheme="majorHAnsi" w:cs="ArialMT"/>
          <w:lang w:val="en-US"/>
        </w:rPr>
        <w:t xml:space="preserve"> (member of the Group PERNOD RICARD) in Yerevan, Armenia, 450 participants</w:t>
      </w:r>
    </w:p>
    <w:p w14:paraId="78BB47CD" w14:textId="4BE11926" w:rsidR="00A11843" w:rsidRPr="00EB65A2" w:rsidRDefault="00A11843"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2016, June, General Meeting and Workshop of Association of National Numbering Agencies, with participation of representative from Depositories worldwide, 200 participants</w:t>
      </w:r>
    </w:p>
    <w:p w14:paraId="792C5A6F" w14:textId="3CF81B6B" w:rsidR="005F62A8" w:rsidRPr="00EB65A2" w:rsidRDefault="005F62A8"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2016, October, FEMTEC (Worldwide Federation of Hydrotherapy and Climatotherapy) Congress in Jermuk, Armenia, 80 participants</w:t>
      </w:r>
    </w:p>
    <w:p w14:paraId="2318C5C3" w14:textId="012C036D" w:rsidR="00A11843" w:rsidRPr="00EB65A2" w:rsidRDefault="00A11843"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2015, October, VII outgoing conference of Russian network of travel agents “HOT TOURS”, 140 participants</w:t>
      </w:r>
    </w:p>
    <w:p w14:paraId="08678B08" w14:textId="4228951F" w:rsidR="00A11843" w:rsidRPr="00EB65A2" w:rsidRDefault="00A11843"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 xml:space="preserve"> 2015, June, “Armenia Country of Honor” cultural days of Armenia organized in the MIDEM music festival in Cannes, France. 200 musicians from Armenia, 4000 visitors, </w:t>
      </w:r>
      <w:r w:rsidR="00026414" w:rsidRPr="00EB65A2">
        <w:rPr>
          <w:rFonts w:asciiTheme="majorHAnsi" w:hAnsiTheme="majorHAnsi" w:cs="ArialMT"/>
          <w:lang w:val="en-US"/>
        </w:rPr>
        <w:t>p</w:t>
      </w:r>
      <w:r w:rsidRPr="00EB65A2">
        <w:rPr>
          <w:rFonts w:asciiTheme="majorHAnsi" w:hAnsiTheme="majorHAnsi" w:cs="ArialMT"/>
          <w:lang w:val="en-US"/>
        </w:rPr>
        <w:t xml:space="preserve">residential dinners and concerts during the 5 days of the festival. </w:t>
      </w:r>
    </w:p>
    <w:p w14:paraId="1540AECA" w14:textId="0E979BA9" w:rsidR="005F62A8" w:rsidRPr="00EB65A2" w:rsidRDefault="005F62A8"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2015, April, Official Ceremony dedicated to the cent</w:t>
      </w:r>
      <w:r w:rsidR="00EA616E" w:rsidRPr="00EB65A2">
        <w:rPr>
          <w:rFonts w:asciiTheme="majorHAnsi" w:hAnsiTheme="majorHAnsi" w:cs="ArialMT"/>
          <w:lang w:val="en-US"/>
        </w:rPr>
        <w:t>ennial of the Armenian Genocide, participated by the Presidents of Armenia, Russian Federation, France, Serbia</w:t>
      </w:r>
    </w:p>
    <w:p w14:paraId="158EB5ED" w14:textId="6895B0CF" w:rsidR="00A11843" w:rsidRPr="00EB65A2" w:rsidRDefault="00190145"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2014, May, Charles Aznavour concert in Yerevan dedicated to his 90</w:t>
      </w:r>
      <w:r w:rsidRPr="00EB65A2">
        <w:rPr>
          <w:rFonts w:asciiTheme="majorHAnsi" w:hAnsiTheme="majorHAnsi" w:cs="ArialMT"/>
          <w:vertAlign w:val="superscript"/>
          <w:lang w:val="en-US"/>
        </w:rPr>
        <w:t>th</w:t>
      </w:r>
      <w:r w:rsidRPr="00EB65A2">
        <w:rPr>
          <w:rFonts w:asciiTheme="majorHAnsi" w:hAnsiTheme="majorHAnsi" w:cs="ArialMT"/>
          <w:lang w:val="en-US"/>
        </w:rPr>
        <w:t xml:space="preserve"> anniversary</w:t>
      </w:r>
    </w:p>
    <w:p w14:paraId="51ACF64D" w14:textId="4809509B" w:rsidR="00190145" w:rsidRPr="00EB65A2" w:rsidRDefault="00190145"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2012, April, Andrea Bocelli open-air concert in Armenia</w:t>
      </w:r>
    </w:p>
    <w:p w14:paraId="31D88875" w14:textId="580F21B3" w:rsidR="00190145" w:rsidRPr="00EB65A2" w:rsidRDefault="00190145"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lastRenderedPageBreak/>
        <w:t>2011, September, events of 20</w:t>
      </w:r>
      <w:r w:rsidRPr="00EB65A2">
        <w:rPr>
          <w:rFonts w:asciiTheme="majorHAnsi" w:hAnsiTheme="majorHAnsi" w:cs="ArialMT"/>
          <w:vertAlign w:val="superscript"/>
          <w:lang w:val="en-US"/>
        </w:rPr>
        <w:t>th</w:t>
      </w:r>
      <w:r w:rsidRPr="00EB65A2">
        <w:rPr>
          <w:rFonts w:asciiTheme="majorHAnsi" w:hAnsiTheme="majorHAnsi" w:cs="ArialMT"/>
          <w:lang w:val="en-US"/>
        </w:rPr>
        <w:t xml:space="preserve"> anniversary </w:t>
      </w:r>
      <w:r w:rsidR="00026414" w:rsidRPr="00EB65A2">
        <w:rPr>
          <w:rFonts w:asciiTheme="majorHAnsi" w:hAnsiTheme="majorHAnsi" w:cs="ArialMT"/>
          <w:lang w:val="en-US"/>
        </w:rPr>
        <w:t>of</w:t>
      </w:r>
      <w:r w:rsidRPr="00EB65A2">
        <w:rPr>
          <w:rFonts w:asciiTheme="majorHAnsi" w:hAnsiTheme="majorHAnsi" w:cs="ArialMT"/>
          <w:lang w:val="en-US"/>
        </w:rPr>
        <w:t xml:space="preserve"> Independence of Armenia, 350 involved employees, 50.000 participants</w:t>
      </w:r>
    </w:p>
    <w:p w14:paraId="578CA7FE" w14:textId="4A159E8E" w:rsidR="00026414" w:rsidRPr="00EB65A2" w:rsidRDefault="00026414"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2007, Grand opening of Musical Fountains in the Republic Square of Yerevan, 2000 VIP guests</w:t>
      </w:r>
    </w:p>
    <w:p w14:paraId="0D43394A" w14:textId="3A707AEA" w:rsidR="00190145" w:rsidRPr="00EB65A2" w:rsidRDefault="00190145" w:rsidP="00A11843">
      <w:pPr>
        <w:pStyle w:val="ListParagraph"/>
        <w:numPr>
          <w:ilvl w:val="0"/>
          <w:numId w:val="4"/>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2006, September, Organization of Charles Aznavour open-air concert dedicated to the visit of President Jacques Chirac to Armenia</w:t>
      </w:r>
      <w:r w:rsidR="00026414" w:rsidRPr="00EB65A2">
        <w:rPr>
          <w:rFonts w:asciiTheme="majorHAnsi" w:hAnsiTheme="majorHAnsi" w:cs="ArialMT"/>
          <w:lang w:val="en-US"/>
        </w:rPr>
        <w:t>, 2500 participants</w:t>
      </w:r>
    </w:p>
    <w:p w14:paraId="10B4011F" w14:textId="77777777" w:rsidR="00B30B13" w:rsidRDefault="00190145" w:rsidP="00190145">
      <w:pPr>
        <w:shd w:val="clear" w:color="auto" w:fill="FFFFFF"/>
        <w:spacing w:before="100" w:beforeAutospacing="1" w:after="100" w:afterAutospacing="1" w:line="240" w:lineRule="auto"/>
        <w:rPr>
          <w:rFonts w:asciiTheme="majorHAnsi" w:hAnsiTheme="majorHAnsi" w:cs="ArialMT"/>
          <w:b/>
          <w:lang w:val="en-US"/>
        </w:rPr>
      </w:pPr>
      <w:r w:rsidRPr="00EB65A2">
        <w:rPr>
          <w:rFonts w:asciiTheme="majorHAnsi" w:hAnsiTheme="majorHAnsi" w:cs="ArialMT"/>
          <w:b/>
          <w:lang w:val="en-US"/>
        </w:rPr>
        <w:t xml:space="preserve">  </w:t>
      </w:r>
    </w:p>
    <w:p w14:paraId="11A1DAA1" w14:textId="7B8D5600" w:rsidR="00C8420A" w:rsidRDefault="00C8420A" w:rsidP="00190145">
      <w:pPr>
        <w:shd w:val="clear" w:color="auto" w:fill="FFFFFF"/>
        <w:spacing w:before="100" w:beforeAutospacing="1" w:after="100" w:afterAutospacing="1" w:line="240" w:lineRule="auto"/>
        <w:rPr>
          <w:rFonts w:asciiTheme="majorHAnsi" w:hAnsiTheme="majorHAnsi" w:cs="ArialMT"/>
          <w:b/>
          <w:lang w:val="en-US"/>
        </w:rPr>
      </w:pPr>
      <w:bookmarkStart w:id="0" w:name="_GoBack"/>
      <w:bookmarkEnd w:id="0"/>
      <w:r>
        <w:rPr>
          <w:rFonts w:asciiTheme="majorHAnsi" w:hAnsiTheme="majorHAnsi" w:cs="ArialMT"/>
          <w:b/>
          <w:lang w:val="en-US"/>
        </w:rPr>
        <w:t xml:space="preserve">Pediatric Oncology East and Mediterranean Group Scientific Meeting </w:t>
      </w:r>
      <w:r>
        <w:rPr>
          <w:rFonts w:asciiTheme="majorHAnsi" w:hAnsiTheme="majorHAnsi" w:cs="ArialMT"/>
          <w:b/>
          <w:lang w:val="en-US"/>
        </w:rPr>
        <w:br/>
      </w:r>
      <w:r w:rsidRPr="00C8420A">
        <w:rPr>
          <w:rFonts w:asciiTheme="majorHAnsi" w:hAnsiTheme="majorHAnsi" w:cs="ArialMT"/>
          <w:lang w:val="en-US"/>
        </w:rPr>
        <w:t>(180 delegates from 40 countries)</w:t>
      </w:r>
    </w:p>
    <w:p w14:paraId="23ACCAAE" w14:textId="41ACA0BC" w:rsidR="00C8420A" w:rsidRDefault="00C8420A" w:rsidP="00190145">
      <w:pPr>
        <w:shd w:val="clear" w:color="auto" w:fill="FFFFFF"/>
        <w:spacing w:before="100" w:beforeAutospacing="1" w:after="100" w:afterAutospacing="1" w:line="240" w:lineRule="auto"/>
        <w:rPr>
          <w:rFonts w:asciiTheme="majorHAnsi" w:hAnsiTheme="majorHAnsi" w:cs="ArialMT"/>
          <w:b/>
          <w:lang w:val="en-US"/>
        </w:rPr>
      </w:pPr>
      <w:r>
        <w:rPr>
          <w:rFonts w:asciiTheme="majorHAnsi" w:hAnsiTheme="majorHAnsi" w:cs="ArialMT"/>
          <w:b/>
          <w:noProof/>
          <w:lang w:val="en-US"/>
        </w:rPr>
        <w:drawing>
          <wp:inline distT="0" distB="0" distL="0" distR="0" wp14:anchorId="169F12F5" wp14:editId="6FA6FF7E">
            <wp:extent cx="629602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4200525"/>
                    </a:xfrm>
                    <a:prstGeom prst="rect">
                      <a:avLst/>
                    </a:prstGeom>
                    <a:noFill/>
                    <a:ln>
                      <a:noFill/>
                    </a:ln>
                  </pic:spPr>
                </pic:pic>
              </a:graphicData>
            </a:graphic>
          </wp:inline>
        </w:drawing>
      </w:r>
    </w:p>
    <w:p w14:paraId="065BF7DC" w14:textId="1398F525" w:rsidR="00C8420A" w:rsidRDefault="00C8420A" w:rsidP="00190145">
      <w:pPr>
        <w:shd w:val="clear" w:color="auto" w:fill="FFFFFF"/>
        <w:spacing w:before="100" w:beforeAutospacing="1" w:after="100" w:afterAutospacing="1" w:line="240" w:lineRule="auto"/>
        <w:rPr>
          <w:rFonts w:asciiTheme="majorHAnsi" w:hAnsiTheme="majorHAnsi" w:cs="ArialMT"/>
          <w:b/>
          <w:lang w:val="en-US"/>
        </w:rPr>
      </w:pPr>
      <w:r>
        <w:rPr>
          <w:rFonts w:asciiTheme="majorHAnsi" w:hAnsiTheme="majorHAnsi" w:cs="ArialMT"/>
          <w:b/>
          <w:noProof/>
          <w:lang w:val="en-US"/>
        </w:rPr>
        <w:lastRenderedPageBreak/>
        <w:drawing>
          <wp:inline distT="0" distB="0" distL="0" distR="0" wp14:anchorId="3B3AD9B5" wp14:editId="2DBF0113">
            <wp:extent cx="6296025" cy="420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4200525"/>
                    </a:xfrm>
                    <a:prstGeom prst="rect">
                      <a:avLst/>
                    </a:prstGeom>
                    <a:noFill/>
                    <a:ln>
                      <a:noFill/>
                    </a:ln>
                  </pic:spPr>
                </pic:pic>
              </a:graphicData>
            </a:graphic>
          </wp:inline>
        </w:drawing>
      </w:r>
    </w:p>
    <w:p w14:paraId="639D1E73" w14:textId="77777777" w:rsidR="00C8420A" w:rsidRDefault="00C8420A" w:rsidP="00190145">
      <w:pPr>
        <w:shd w:val="clear" w:color="auto" w:fill="FFFFFF"/>
        <w:spacing w:before="100" w:beforeAutospacing="1" w:after="100" w:afterAutospacing="1" w:line="240" w:lineRule="auto"/>
        <w:rPr>
          <w:rFonts w:asciiTheme="majorHAnsi" w:hAnsiTheme="majorHAnsi" w:cs="ArialMT"/>
          <w:b/>
          <w:lang w:val="en-US"/>
        </w:rPr>
      </w:pPr>
    </w:p>
    <w:p w14:paraId="3FADF92B" w14:textId="62861933" w:rsidR="00C8420A" w:rsidRDefault="00C8420A" w:rsidP="00190145">
      <w:pPr>
        <w:shd w:val="clear" w:color="auto" w:fill="FFFFFF"/>
        <w:spacing w:before="100" w:beforeAutospacing="1" w:after="100" w:afterAutospacing="1" w:line="240" w:lineRule="auto"/>
        <w:rPr>
          <w:rFonts w:asciiTheme="majorHAnsi" w:hAnsiTheme="majorHAnsi" w:cs="ArialMT"/>
          <w:b/>
          <w:lang w:val="en-US"/>
        </w:rPr>
      </w:pPr>
    </w:p>
    <w:p w14:paraId="6A97C7AD" w14:textId="41E50AFE" w:rsidR="003F4BBC" w:rsidRPr="00EB65A2" w:rsidRDefault="003F4BBC" w:rsidP="003F4BBC">
      <w:pPr>
        <w:shd w:val="clear" w:color="auto" w:fill="FFFFFF"/>
        <w:spacing w:before="100" w:beforeAutospacing="1" w:after="100" w:afterAutospacing="1" w:line="240" w:lineRule="auto"/>
        <w:rPr>
          <w:rFonts w:asciiTheme="majorHAnsi" w:hAnsiTheme="majorHAnsi" w:cs="ArialMT"/>
          <w:b/>
          <w:lang w:val="en-US"/>
        </w:rPr>
      </w:pPr>
      <w:r w:rsidRPr="00EB65A2">
        <w:rPr>
          <w:rFonts w:asciiTheme="majorHAnsi" w:hAnsiTheme="majorHAnsi" w:cs="ArialMT"/>
          <w:b/>
          <w:lang w:val="en-US"/>
        </w:rPr>
        <w:t>Dates of the meeting</w:t>
      </w:r>
    </w:p>
    <w:p w14:paraId="196B3BE2" w14:textId="144A596D" w:rsidR="003F4BBC" w:rsidRPr="00EB65A2" w:rsidRDefault="00C54611" w:rsidP="003F4BBC">
      <w:pPr>
        <w:pStyle w:val="ListParagraph"/>
        <w:numPr>
          <w:ilvl w:val="0"/>
          <w:numId w:val="5"/>
        </w:numPr>
        <w:shd w:val="clear" w:color="auto" w:fill="FFFFFF"/>
        <w:spacing w:before="100" w:beforeAutospacing="1" w:after="100" w:afterAutospacing="1" w:line="240" w:lineRule="auto"/>
        <w:rPr>
          <w:rFonts w:asciiTheme="majorHAnsi" w:hAnsiTheme="majorHAnsi" w:cs="ArialMT"/>
          <w:lang w:val="en-US"/>
        </w:rPr>
      </w:pPr>
      <w:r w:rsidRPr="00C54611">
        <w:rPr>
          <w:rFonts w:asciiTheme="majorHAnsi" w:hAnsiTheme="majorHAnsi" w:cs="ArialMT"/>
          <w:lang w:val="en-US"/>
        </w:rPr>
        <w:t>March or April 2021 (4 days).</w:t>
      </w:r>
      <w:r>
        <w:rPr>
          <w:rFonts w:asciiTheme="majorHAnsi" w:hAnsiTheme="majorHAnsi" w:cs="ArialMT"/>
          <w:lang w:val="en-US"/>
        </w:rPr>
        <w:t xml:space="preserve"> Dates are open to discussion. </w:t>
      </w:r>
    </w:p>
    <w:p w14:paraId="4D165E80" w14:textId="5145D873" w:rsidR="003F4BBC" w:rsidRPr="00EB65A2" w:rsidRDefault="003F4BBC" w:rsidP="003F4BBC">
      <w:pPr>
        <w:shd w:val="clear" w:color="auto" w:fill="FFFFFF"/>
        <w:spacing w:before="100" w:beforeAutospacing="1" w:after="100" w:afterAutospacing="1" w:line="240" w:lineRule="auto"/>
        <w:rPr>
          <w:rFonts w:asciiTheme="majorHAnsi" w:hAnsiTheme="majorHAnsi" w:cs="ArialMT"/>
          <w:b/>
          <w:lang w:val="en-US"/>
        </w:rPr>
      </w:pPr>
      <w:r w:rsidRPr="00EB65A2">
        <w:rPr>
          <w:rFonts w:asciiTheme="majorHAnsi" w:hAnsiTheme="majorHAnsi" w:cs="ArialMT"/>
          <w:b/>
          <w:lang w:val="en-US"/>
        </w:rPr>
        <w:t xml:space="preserve">Housing of </w:t>
      </w:r>
      <w:r w:rsidR="00026414" w:rsidRPr="00EB65A2">
        <w:rPr>
          <w:rFonts w:asciiTheme="majorHAnsi" w:hAnsiTheme="majorHAnsi" w:cs="ArialMT"/>
          <w:b/>
          <w:lang w:val="en-US"/>
        </w:rPr>
        <w:t>delegates</w:t>
      </w:r>
    </w:p>
    <w:p w14:paraId="3C7FFEE8" w14:textId="08F29FC7" w:rsidR="003F4BBC" w:rsidRPr="00EB65A2" w:rsidRDefault="003F4BBC" w:rsidP="003F4BBC">
      <w:pPr>
        <w:pStyle w:val="ListParagraph"/>
        <w:numPr>
          <w:ilvl w:val="0"/>
          <w:numId w:val="5"/>
        </w:numPr>
        <w:shd w:val="clear" w:color="auto" w:fill="FFFFFF"/>
        <w:spacing w:before="100" w:beforeAutospacing="1" w:after="100" w:afterAutospacing="1" w:line="240" w:lineRule="auto"/>
        <w:rPr>
          <w:rFonts w:asciiTheme="majorHAnsi" w:hAnsiTheme="majorHAnsi" w:cs="ArialMT"/>
          <w:lang w:val="en-US"/>
        </w:rPr>
      </w:pPr>
      <w:r w:rsidRPr="00EB65A2">
        <w:rPr>
          <w:rFonts w:asciiTheme="majorHAnsi" w:hAnsiTheme="majorHAnsi" w:cs="ArialMT"/>
          <w:lang w:val="en-US"/>
        </w:rPr>
        <w:t>Just Travel LLC being one of the biggest tour-operators and MICE organizers in Armenia has obtained a reputation of a reliable partner and has signed contracts with lowest rates with the hotels</w:t>
      </w:r>
      <w:r w:rsidR="00026414" w:rsidRPr="00EB65A2">
        <w:rPr>
          <w:rFonts w:asciiTheme="majorHAnsi" w:hAnsiTheme="majorHAnsi" w:cs="ArialMT"/>
          <w:lang w:val="en-US"/>
        </w:rPr>
        <w:t xml:space="preserve"> all over Yerevan, w</w:t>
      </w:r>
      <w:r w:rsidRPr="00EB65A2">
        <w:rPr>
          <w:rFonts w:asciiTheme="majorHAnsi" w:hAnsiTheme="majorHAnsi" w:cs="ArialMT"/>
          <w:lang w:val="en-US"/>
        </w:rPr>
        <w:t>hich means that the provision of housing of delegates can be arranged in the necessary price range.</w:t>
      </w:r>
    </w:p>
    <w:p w14:paraId="673AF173" w14:textId="77777777" w:rsidR="003F4BBC" w:rsidRPr="00EB65A2" w:rsidRDefault="003F4BBC" w:rsidP="003F4BBC">
      <w:pPr>
        <w:pStyle w:val="ListParagraph"/>
        <w:shd w:val="clear" w:color="auto" w:fill="FFFFFF"/>
        <w:spacing w:before="100" w:beforeAutospacing="1" w:after="100" w:afterAutospacing="1" w:line="240" w:lineRule="auto"/>
        <w:rPr>
          <w:rFonts w:asciiTheme="majorHAnsi" w:hAnsiTheme="majorHAnsi" w:cs="ArialMT"/>
          <w:lang w:val="en-US"/>
        </w:rPr>
      </w:pPr>
    </w:p>
    <w:p w14:paraId="72CB6AD2" w14:textId="2609F9F0" w:rsidR="007044CC" w:rsidRPr="00EB65A2" w:rsidRDefault="007044CC" w:rsidP="00181DE7">
      <w:pPr>
        <w:shd w:val="clear" w:color="auto" w:fill="FFFFFF"/>
        <w:spacing w:before="100" w:beforeAutospacing="1" w:after="100" w:afterAutospacing="1" w:line="240" w:lineRule="auto"/>
        <w:jc w:val="both"/>
        <w:rPr>
          <w:rFonts w:asciiTheme="majorHAnsi" w:hAnsiTheme="majorHAnsi" w:cs="ArialMT"/>
          <w:b/>
          <w:lang w:val="en-US"/>
        </w:rPr>
      </w:pPr>
      <w:r w:rsidRPr="00EB65A2">
        <w:rPr>
          <w:rFonts w:asciiTheme="majorHAnsi" w:hAnsiTheme="majorHAnsi" w:cs="ArialMT"/>
          <w:b/>
          <w:lang w:val="en-US"/>
        </w:rPr>
        <w:t>Accessibility of Yerevan as the city of Conference</w:t>
      </w:r>
    </w:p>
    <w:p w14:paraId="6C93D575" w14:textId="42BE57DE" w:rsidR="007044CC" w:rsidRPr="00EB65A2" w:rsidRDefault="007044CC" w:rsidP="00C8420A">
      <w:pPr>
        <w:shd w:val="clear" w:color="auto" w:fill="FFFFFF"/>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lang w:val="en-US"/>
        </w:rPr>
        <w:t>Yerevan is the capital of Armenia, and one of the oldest but meanwhile most of the modern cities of the world.</w:t>
      </w:r>
      <w:r w:rsidR="00C8420A">
        <w:rPr>
          <w:rFonts w:asciiTheme="majorHAnsi" w:hAnsiTheme="majorHAnsi" w:cs="ArialMT"/>
          <w:lang w:val="en-US"/>
        </w:rPr>
        <w:t xml:space="preserve"> </w:t>
      </w:r>
      <w:r w:rsidRPr="00EB65A2">
        <w:rPr>
          <w:rFonts w:asciiTheme="majorHAnsi" w:hAnsiTheme="majorHAnsi" w:cs="ArialMT"/>
          <w:lang w:val="en-US"/>
        </w:rPr>
        <w:t>When historians talk about Yerevan, they usually mention the fact that this c</w:t>
      </w:r>
      <w:r w:rsidR="00026414" w:rsidRPr="00EB65A2">
        <w:rPr>
          <w:rFonts w:asciiTheme="majorHAnsi" w:hAnsiTheme="majorHAnsi" w:cs="ArialMT"/>
          <w:lang w:val="en-US"/>
        </w:rPr>
        <w:t>ity is older than Rome. That is</w:t>
      </w:r>
      <w:r w:rsidRPr="00EB65A2">
        <w:rPr>
          <w:rFonts w:asciiTheme="majorHAnsi" w:hAnsiTheme="majorHAnsi" w:cs="ArialMT"/>
          <w:lang w:val="en-US"/>
        </w:rPr>
        <w:t xml:space="preserve"> in fact a reality. Yerevan emerged as a city around the fortress Erebuni, which was founded in 782 BC by the Urartian King Argishti the First. Today it is a modern city which is 2800 years old, and it can be a very interesting and meanwhile a</w:t>
      </w:r>
      <w:r w:rsidR="002F1523" w:rsidRPr="00EB65A2">
        <w:rPr>
          <w:rFonts w:asciiTheme="majorHAnsi" w:hAnsiTheme="majorHAnsi" w:cs="ArialMT"/>
          <w:lang w:val="en-US"/>
        </w:rPr>
        <w:t>n</w:t>
      </w:r>
      <w:r w:rsidRPr="00EB65A2">
        <w:rPr>
          <w:rFonts w:asciiTheme="majorHAnsi" w:hAnsiTheme="majorHAnsi" w:cs="ArialMT"/>
          <w:lang w:val="en-US"/>
        </w:rPr>
        <w:t xml:space="preserve"> ideologically new venue for the Conference. </w:t>
      </w:r>
    </w:p>
    <w:p w14:paraId="37B0C34F" w14:textId="153D0F6F" w:rsidR="007044CC" w:rsidRPr="00EB65A2" w:rsidRDefault="007044CC" w:rsidP="007044CC">
      <w:pPr>
        <w:spacing w:before="100" w:beforeAutospacing="1" w:after="100" w:afterAutospacing="1" w:line="240" w:lineRule="auto"/>
        <w:jc w:val="both"/>
        <w:rPr>
          <w:rFonts w:asciiTheme="majorHAnsi" w:hAnsiTheme="majorHAnsi" w:cs="ArialMT"/>
          <w:b/>
          <w:lang w:val="en-US"/>
        </w:rPr>
      </w:pPr>
      <w:r w:rsidRPr="00EB65A2">
        <w:rPr>
          <w:rFonts w:asciiTheme="majorHAnsi" w:hAnsiTheme="majorHAnsi" w:cs="ArialMT"/>
          <w:b/>
          <w:lang w:val="en-US"/>
        </w:rPr>
        <w:t>It is easily accessed by air. The following direct flights are operatin</w:t>
      </w:r>
      <w:r w:rsidR="005269D8" w:rsidRPr="00EB65A2">
        <w:rPr>
          <w:rFonts w:asciiTheme="majorHAnsi" w:hAnsiTheme="majorHAnsi" w:cs="ArialMT"/>
          <w:b/>
          <w:lang w:val="en-US"/>
        </w:rPr>
        <w:t>g</w:t>
      </w:r>
      <w:r w:rsidRPr="00EB65A2">
        <w:rPr>
          <w:rFonts w:asciiTheme="majorHAnsi" w:hAnsiTheme="majorHAnsi" w:cs="ArialMT"/>
          <w:b/>
          <w:lang w:val="en-US"/>
        </w:rPr>
        <w:t xml:space="preserve"> to Yerevan:</w:t>
      </w:r>
    </w:p>
    <w:p w14:paraId="47C50FB4" w14:textId="6D774520" w:rsidR="007044CC" w:rsidRPr="00EB65A2" w:rsidRDefault="007044CC"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t>Austrian Airlines</w:t>
      </w:r>
      <w:r w:rsidRPr="00EB65A2">
        <w:rPr>
          <w:rFonts w:asciiTheme="majorHAnsi" w:hAnsiTheme="majorHAnsi" w:cs="ArialMT"/>
          <w:lang w:val="en-US"/>
        </w:rPr>
        <w:t xml:space="preserve"> – Vienna – Yerevan flights operating 5 times per week</w:t>
      </w:r>
    </w:p>
    <w:p w14:paraId="70EA7429" w14:textId="429D6E3E" w:rsidR="007044CC" w:rsidRPr="00EB65A2" w:rsidRDefault="005269D8"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t>Air Germany</w:t>
      </w:r>
      <w:r w:rsidRPr="00EB65A2">
        <w:rPr>
          <w:rFonts w:asciiTheme="majorHAnsi" w:hAnsiTheme="majorHAnsi" w:cs="ArialMT"/>
          <w:lang w:val="en-US"/>
        </w:rPr>
        <w:t xml:space="preserve"> – Berlin – Yerevan flights 2 times per week</w:t>
      </w:r>
    </w:p>
    <w:p w14:paraId="44426805" w14:textId="043450B0" w:rsidR="005269D8" w:rsidRPr="00EB65A2" w:rsidRDefault="005269D8"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t>Aeroflot</w:t>
      </w:r>
      <w:r w:rsidRPr="00EB65A2">
        <w:rPr>
          <w:rFonts w:asciiTheme="majorHAnsi" w:hAnsiTheme="majorHAnsi" w:cs="ArialMT"/>
          <w:lang w:val="en-US"/>
        </w:rPr>
        <w:t xml:space="preserve"> – Moscow – Yerevan – 7 times per week , several times during a day</w:t>
      </w:r>
    </w:p>
    <w:p w14:paraId="4A23BC4B" w14:textId="48B072BC" w:rsidR="005269D8" w:rsidRPr="00EB65A2" w:rsidRDefault="005269D8"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t>Ukraine International Airlines</w:t>
      </w:r>
      <w:r w:rsidRPr="00EB65A2">
        <w:rPr>
          <w:rFonts w:asciiTheme="majorHAnsi" w:hAnsiTheme="majorHAnsi" w:cs="ArialMT"/>
          <w:lang w:val="en-US"/>
        </w:rPr>
        <w:t xml:space="preserve"> – Kiev – Yerevan – 7 times per week</w:t>
      </w:r>
    </w:p>
    <w:p w14:paraId="020EC3D9" w14:textId="41AB9DB5" w:rsidR="005269D8" w:rsidRPr="00EB65A2" w:rsidRDefault="005269D8"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t>LOT Polish Airlines</w:t>
      </w:r>
      <w:r w:rsidRPr="00EB65A2">
        <w:rPr>
          <w:rFonts w:asciiTheme="majorHAnsi" w:hAnsiTheme="majorHAnsi" w:cs="ArialMT"/>
          <w:lang w:val="en-US"/>
        </w:rPr>
        <w:t xml:space="preserve"> – Warsaw – Yerevan - 7 times per week</w:t>
      </w:r>
    </w:p>
    <w:p w14:paraId="660812DA" w14:textId="7DA93CDC" w:rsidR="005269D8" w:rsidRPr="00EB65A2" w:rsidRDefault="005269D8"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t>Fly Dubai</w:t>
      </w:r>
      <w:r w:rsidRPr="00EB65A2">
        <w:rPr>
          <w:rFonts w:asciiTheme="majorHAnsi" w:hAnsiTheme="majorHAnsi" w:cs="ArialMT"/>
          <w:lang w:val="en-US"/>
        </w:rPr>
        <w:t xml:space="preserve"> – Dubai – Yerevan – 6 times per week</w:t>
      </w:r>
    </w:p>
    <w:p w14:paraId="76001EC4" w14:textId="764F38CD" w:rsidR="005269D8" w:rsidRPr="00EB65A2" w:rsidRDefault="005269D8"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t>Qatar Airways</w:t>
      </w:r>
      <w:r w:rsidRPr="00EB65A2">
        <w:rPr>
          <w:rFonts w:asciiTheme="majorHAnsi" w:hAnsiTheme="majorHAnsi" w:cs="ArialMT"/>
          <w:lang w:val="en-US"/>
        </w:rPr>
        <w:t xml:space="preserve"> – Doha – Yerevan - 6 times per week</w:t>
      </w:r>
    </w:p>
    <w:p w14:paraId="58430882" w14:textId="704DF7E0" w:rsidR="005269D8" w:rsidRPr="00EB65A2" w:rsidRDefault="005269D8"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lastRenderedPageBreak/>
        <w:t>Air France</w:t>
      </w:r>
      <w:r w:rsidR="00021471" w:rsidRPr="00EB65A2">
        <w:rPr>
          <w:rFonts w:asciiTheme="majorHAnsi" w:hAnsiTheme="majorHAnsi" w:cs="ArialMT"/>
          <w:lang w:val="en-US"/>
        </w:rPr>
        <w:t xml:space="preserve"> – Paris – Yerevan – 3</w:t>
      </w:r>
      <w:r w:rsidRPr="00EB65A2">
        <w:rPr>
          <w:rFonts w:asciiTheme="majorHAnsi" w:hAnsiTheme="majorHAnsi" w:cs="ArialMT"/>
          <w:lang w:val="en-US"/>
        </w:rPr>
        <w:t xml:space="preserve"> times per week</w:t>
      </w:r>
    </w:p>
    <w:p w14:paraId="56103A79" w14:textId="5D278E1A" w:rsidR="005269D8" w:rsidRPr="00EB65A2" w:rsidRDefault="005269D8"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t>Georgian Airways</w:t>
      </w:r>
      <w:r w:rsidRPr="00EB65A2">
        <w:rPr>
          <w:rFonts w:asciiTheme="majorHAnsi" w:hAnsiTheme="majorHAnsi" w:cs="ArialMT"/>
          <w:lang w:val="en-US"/>
        </w:rPr>
        <w:t xml:space="preserve"> – Tbilisi – Yerevan – 4 times per week</w:t>
      </w:r>
    </w:p>
    <w:p w14:paraId="4060D065" w14:textId="76C19EF4" w:rsidR="005269D8" w:rsidRPr="00EB65A2" w:rsidRDefault="005269D8" w:rsidP="007044CC">
      <w:pPr>
        <w:pStyle w:val="ListParagraph"/>
        <w:numPr>
          <w:ilvl w:val="0"/>
          <w:numId w:val="5"/>
        </w:numPr>
        <w:spacing w:before="100" w:beforeAutospacing="1" w:after="100" w:afterAutospacing="1" w:line="240" w:lineRule="auto"/>
        <w:jc w:val="both"/>
        <w:rPr>
          <w:rFonts w:asciiTheme="majorHAnsi" w:hAnsiTheme="majorHAnsi" w:cs="ArialMT"/>
          <w:lang w:val="en-US"/>
        </w:rPr>
      </w:pPr>
      <w:r w:rsidRPr="00EB65A2">
        <w:rPr>
          <w:rFonts w:asciiTheme="majorHAnsi" w:hAnsiTheme="majorHAnsi" w:cs="ArialMT"/>
          <w:b/>
          <w:lang w:val="en-US"/>
        </w:rPr>
        <w:t>Mahan Air</w:t>
      </w:r>
      <w:r w:rsidRPr="00EB65A2">
        <w:rPr>
          <w:rFonts w:asciiTheme="majorHAnsi" w:hAnsiTheme="majorHAnsi" w:cs="ArialMT"/>
          <w:lang w:val="en-US"/>
        </w:rPr>
        <w:t xml:space="preserve"> – Tehran – Yerevan – 3 times per week</w:t>
      </w:r>
    </w:p>
    <w:p w14:paraId="7CFBE801" w14:textId="77777777" w:rsidR="005269D8" w:rsidRPr="00EB65A2" w:rsidRDefault="005269D8" w:rsidP="005269D8">
      <w:pPr>
        <w:pStyle w:val="ListParagraph"/>
        <w:spacing w:before="100" w:beforeAutospacing="1" w:after="100" w:afterAutospacing="1" w:line="240" w:lineRule="auto"/>
        <w:jc w:val="both"/>
        <w:rPr>
          <w:rFonts w:asciiTheme="majorHAnsi" w:hAnsiTheme="majorHAnsi" w:cs="ArialMT"/>
          <w:lang w:val="en-US"/>
        </w:rPr>
      </w:pPr>
    </w:p>
    <w:p w14:paraId="5BA03CF5" w14:textId="24CE6116" w:rsidR="00BE6E95" w:rsidRDefault="00BE6E95" w:rsidP="002F1523">
      <w:pPr>
        <w:spacing w:before="100" w:beforeAutospacing="1" w:after="100" w:afterAutospacing="1" w:line="240" w:lineRule="auto"/>
        <w:jc w:val="both"/>
        <w:rPr>
          <w:rFonts w:asciiTheme="majorHAnsi" w:hAnsiTheme="majorHAnsi" w:cs="ArialMT"/>
          <w:b/>
          <w:lang w:val="en-US"/>
        </w:rPr>
      </w:pPr>
      <w:r>
        <w:rPr>
          <w:rFonts w:asciiTheme="majorHAnsi" w:hAnsiTheme="majorHAnsi" w:cs="ArialMT"/>
          <w:b/>
          <w:lang w:val="en-US"/>
        </w:rPr>
        <w:t>From 2020 low – coster  airlines (RyanAir) are going to operate in Armenia.</w:t>
      </w:r>
    </w:p>
    <w:p w14:paraId="54350A6F" w14:textId="56367E46" w:rsidR="009671D1" w:rsidRDefault="009671D1" w:rsidP="002F1523">
      <w:pPr>
        <w:spacing w:before="100" w:beforeAutospacing="1" w:after="100" w:afterAutospacing="1" w:line="240" w:lineRule="auto"/>
        <w:jc w:val="both"/>
        <w:rPr>
          <w:rFonts w:asciiTheme="majorHAnsi" w:hAnsiTheme="majorHAnsi" w:cs="ArialMT"/>
          <w:b/>
          <w:lang w:val="en-US"/>
        </w:rPr>
      </w:pPr>
      <w:r>
        <w:rPr>
          <w:rFonts w:asciiTheme="majorHAnsi" w:hAnsiTheme="majorHAnsi" w:cs="ArialMT"/>
          <w:b/>
          <w:lang w:val="en-US"/>
        </w:rPr>
        <w:t>It worth to mention the ease of getting Armenian visa; with the support from the Armenian Government majority of delegates from different countries are able to get the visa upon arrival or electronically.</w:t>
      </w:r>
      <w:r w:rsidR="00CC7D7C">
        <w:rPr>
          <w:rFonts w:asciiTheme="majorHAnsi" w:hAnsiTheme="majorHAnsi" w:cs="ArialMT"/>
          <w:b/>
          <w:lang w:val="en-US"/>
        </w:rPr>
        <w:t xml:space="preserve"> </w:t>
      </w:r>
    </w:p>
    <w:p w14:paraId="670067D2" w14:textId="25BFDF78" w:rsidR="005269D8" w:rsidRPr="00EB65A2" w:rsidRDefault="002F1523" w:rsidP="002F1523">
      <w:pPr>
        <w:spacing w:before="100" w:beforeAutospacing="1" w:after="100" w:afterAutospacing="1" w:line="240" w:lineRule="auto"/>
        <w:jc w:val="both"/>
        <w:rPr>
          <w:rFonts w:asciiTheme="majorHAnsi" w:hAnsiTheme="majorHAnsi" w:cs="ArialMT"/>
          <w:b/>
          <w:lang w:val="en-US"/>
        </w:rPr>
      </w:pPr>
      <w:r w:rsidRPr="00EB65A2">
        <w:rPr>
          <w:rFonts w:asciiTheme="majorHAnsi" w:hAnsiTheme="majorHAnsi" w:cs="ArialMT"/>
          <w:b/>
          <w:lang w:val="en-US"/>
        </w:rPr>
        <w:t>Cost of attendance at the CONGRESS</w:t>
      </w:r>
    </w:p>
    <w:p w14:paraId="55748AF8" w14:textId="039730C1" w:rsidR="002F1523" w:rsidRDefault="00BE6E95" w:rsidP="002F1523">
      <w:pPr>
        <w:spacing w:before="100" w:beforeAutospacing="1" w:after="100" w:afterAutospacing="1" w:line="240" w:lineRule="auto"/>
        <w:jc w:val="both"/>
        <w:rPr>
          <w:rFonts w:asciiTheme="majorHAnsi" w:hAnsiTheme="majorHAnsi" w:cs="ArialMT"/>
          <w:lang w:val="en-US"/>
        </w:rPr>
      </w:pPr>
      <w:r>
        <w:rPr>
          <w:rFonts w:asciiTheme="majorHAnsi" w:hAnsiTheme="majorHAnsi" w:cs="ArialMT"/>
          <w:lang w:val="en-US"/>
        </w:rPr>
        <w:t>100 - 150</w:t>
      </w:r>
      <w:r w:rsidR="00EB65A2" w:rsidRPr="00EB65A2">
        <w:rPr>
          <w:rFonts w:asciiTheme="majorHAnsi" w:hAnsiTheme="majorHAnsi" w:cs="ArialMT"/>
          <w:lang w:val="en-US"/>
        </w:rPr>
        <w:t xml:space="preserve"> USD</w:t>
      </w:r>
    </w:p>
    <w:p w14:paraId="5A36101D" w14:textId="17078794" w:rsidR="00CC7D7C" w:rsidRPr="00CC7D7C" w:rsidRDefault="00CC7D7C" w:rsidP="002F1523">
      <w:pPr>
        <w:spacing w:before="100" w:beforeAutospacing="1" w:after="100" w:afterAutospacing="1" w:line="240" w:lineRule="auto"/>
        <w:jc w:val="both"/>
        <w:rPr>
          <w:rFonts w:asciiTheme="majorHAnsi" w:hAnsiTheme="majorHAnsi" w:cs="ArialMT"/>
          <w:b/>
          <w:bCs/>
          <w:lang w:val="en-US"/>
        </w:rPr>
      </w:pPr>
      <w:r w:rsidRPr="00CC7D7C">
        <w:rPr>
          <w:rFonts w:asciiTheme="majorHAnsi" w:hAnsiTheme="majorHAnsi" w:cs="ArialMT"/>
          <w:b/>
          <w:bCs/>
          <w:lang w:val="en-US"/>
        </w:rPr>
        <w:t xml:space="preserve">We are envisioning to provide 5-6 scholarships to the young investigators with the highest scored abstracts. </w:t>
      </w:r>
    </w:p>
    <w:p w14:paraId="16E90891" w14:textId="04FA6750" w:rsidR="00CC7D7C" w:rsidRDefault="00CC7D7C" w:rsidP="002F1523">
      <w:pPr>
        <w:spacing w:before="100" w:beforeAutospacing="1" w:after="100" w:afterAutospacing="1" w:line="240" w:lineRule="auto"/>
        <w:jc w:val="both"/>
        <w:rPr>
          <w:rFonts w:asciiTheme="majorHAnsi" w:hAnsiTheme="majorHAnsi" w:cs="ArialMT"/>
          <w:lang w:val="en-US"/>
        </w:rPr>
      </w:pPr>
    </w:p>
    <w:p w14:paraId="155A2A3A" w14:textId="77777777" w:rsidR="00CC7D7C" w:rsidRPr="00EB65A2" w:rsidRDefault="00CC7D7C" w:rsidP="002F1523">
      <w:pPr>
        <w:spacing w:before="100" w:beforeAutospacing="1" w:after="100" w:afterAutospacing="1" w:line="240" w:lineRule="auto"/>
        <w:jc w:val="both"/>
        <w:rPr>
          <w:rFonts w:asciiTheme="majorHAnsi" w:hAnsiTheme="majorHAnsi" w:cs="ArialMT"/>
          <w:lang w:val="en-US"/>
        </w:rPr>
      </w:pPr>
    </w:p>
    <w:sectPr w:rsidR="00CC7D7C" w:rsidRPr="00EB65A2" w:rsidSect="00280E63">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4D"/>
    <w:family w:val="swiss"/>
    <w:notTrueType/>
    <w:pitch w:val="default"/>
    <w:sig w:usb0="03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7622"/>
    <w:multiLevelType w:val="hybridMultilevel"/>
    <w:tmpl w:val="9C6E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92B82"/>
    <w:multiLevelType w:val="hybridMultilevel"/>
    <w:tmpl w:val="BAFE18D0"/>
    <w:lvl w:ilvl="0" w:tplc="A72271FC">
      <w:start w:val="4"/>
      <w:numFmt w:val="bullet"/>
      <w:lvlText w:val="-"/>
      <w:lvlJc w:val="left"/>
      <w:pPr>
        <w:ind w:left="720" w:hanging="360"/>
      </w:pPr>
      <w:rPr>
        <w:rFonts w:ascii="Calibri" w:eastAsiaTheme="minorHAnsi" w:hAnsi="Calibri" w:cs="Arial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1447AF"/>
    <w:multiLevelType w:val="hybridMultilevel"/>
    <w:tmpl w:val="25F0D028"/>
    <w:lvl w:ilvl="0" w:tplc="BF12D176">
      <w:start w:val="4"/>
      <w:numFmt w:val="bullet"/>
      <w:lvlText w:val="-"/>
      <w:lvlJc w:val="left"/>
      <w:pPr>
        <w:ind w:left="720" w:hanging="360"/>
      </w:pPr>
      <w:rPr>
        <w:rFonts w:ascii="Calibri" w:eastAsiaTheme="minorHAnsi" w:hAnsi="Calibr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A443E"/>
    <w:multiLevelType w:val="multilevel"/>
    <w:tmpl w:val="6EF8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13FA8"/>
    <w:multiLevelType w:val="multilevel"/>
    <w:tmpl w:val="B9C6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F286D"/>
    <w:multiLevelType w:val="hybridMultilevel"/>
    <w:tmpl w:val="337471A4"/>
    <w:lvl w:ilvl="0" w:tplc="A72271FC">
      <w:start w:val="4"/>
      <w:numFmt w:val="bullet"/>
      <w:lvlText w:val="-"/>
      <w:lvlJc w:val="left"/>
      <w:pPr>
        <w:ind w:left="720" w:hanging="360"/>
      </w:pPr>
      <w:rPr>
        <w:rFonts w:ascii="Calibri" w:eastAsiaTheme="minorHAnsi" w:hAnsi="Calibr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98C"/>
    <w:rsid w:val="00021471"/>
    <w:rsid w:val="00026414"/>
    <w:rsid w:val="000546B8"/>
    <w:rsid w:val="000B4A34"/>
    <w:rsid w:val="000D59E4"/>
    <w:rsid w:val="000F23C2"/>
    <w:rsid w:val="00181DE7"/>
    <w:rsid w:val="00190145"/>
    <w:rsid w:val="00192806"/>
    <w:rsid w:val="001955BF"/>
    <w:rsid w:val="001A6C41"/>
    <w:rsid w:val="00280E63"/>
    <w:rsid w:val="002825DC"/>
    <w:rsid w:val="00296C51"/>
    <w:rsid w:val="002E6B10"/>
    <w:rsid w:val="002F1523"/>
    <w:rsid w:val="00375547"/>
    <w:rsid w:val="003C4E9C"/>
    <w:rsid w:val="003D5035"/>
    <w:rsid w:val="003F4BBC"/>
    <w:rsid w:val="00494589"/>
    <w:rsid w:val="004A3576"/>
    <w:rsid w:val="005269D8"/>
    <w:rsid w:val="0053098C"/>
    <w:rsid w:val="005909D7"/>
    <w:rsid w:val="005F62A8"/>
    <w:rsid w:val="006A77E3"/>
    <w:rsid w:val="007044CC"/>
    <w:rsid w:val="00734C84"/>
    <w:rsid w:val="009671D1"/>
    <w:rsid w:val="00A04F2B"/>
    <w:rsid w:val="00A11843"/>
    <w:rsid w:val="00A327B1"/>
    <w:rsid w:val="00A66DAB"/>
    <w:rsid w:val="00B30B13"/>
    <w:rsid w:val="00B97028"/>
    <w:rsid w:val="00BE1049"/>
    <w:rsid w:val="00BE6E95"/>
    <w:rsid w:val="00C3147D"/>
    <w:rsid w:val="00C54611"/>
    <w:rsid w:val="00C8420A"/>
    <w:rsid w:val="00CA357D"/>
    <w:rsid w:val="00CC200B"/>
    <w:rsid w:val="00CC7D7C"/>
    <w:rsid w:val="00D12BFC"/>
    <w:rsid w:val="00D3769B"/>
    <w:rsid w:val="00E04A14"/>
    <w:rsid w:val="00E612E8"/>
    <w:rsid w:val="00E66116"/>
    <w:rsid w:val="00EA616E"/>
    <w:rsid w:val="00EB65A2"/>
    <w:rsid w:val="00ED1C61"/>
    <w:rsid w:val="00F6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BD2E"/>
  <w15:docId w15:val="{9D71F669-C443-4693-8AAD-D1FFDAF4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8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81DE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8C"/>
    <w:rPr>
      <w:rFonts w:ascii="Tahoma" w:hAnsi="Tahoma" w:cs="Tahoma"/>
      <w:sz w:val="16"/>
      <w:szCs w:val="16"/>
    </w:rPr>
  </w:style>
  <w:style w:type="character" w:styleId="Hyperlink">
    <w:name w:val="Hyperlink"/>
    <w:basedOn w:val="DefaultParagraphFont"/>
    <w:uiPriority w:val="99"/>
    <w:unhideWhenUsed/>
    <w:rsid w:val="0053098C"/>
    <w:rPr>
      <w:color w:val="0000FF"/>
      <w:u w:val="single"/>
    </w:rPr>
  </w:style>
  <w:style w:type="paragraph" w:styleId="NormalWeb">
    <w:name w:val="Normal (Web)"/>
    <w:basedOn w:val="Normal"/>
    <w:uiPriority w:val="99"/>
    <w:semiHidden/>
    <w:unhideWhenUsed/>
    <w:rsid w:val="00296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A66DAB"/>
    <w:pPr>
      <w:ind w:left="720"/>
      <w:contextualSpacing/>
    </w:pPr>
  </w:style>
  <w:style w:type="character" w:customStyle="1" w:styleId="Heading3Char">
    <w:name w:val="Heading 3 Char"/>
    <w:basedOn w:val="DefaultParagraphFont"/>
    <w:link w:val="Heading3"/>
    <w:uiPriority w:val="9"/>
    <w:rsid w:val="00181DE7"/>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181DE7"/>
    <w:rPr>
      <w:b/>
      <w:bCs/>
    </w:rPr>
  </w:style>
  <w:style w:type="character" w:customStyle="1" w:styleId="Heading1Char">
    <w:name w:val="Heading 1 Char"/>
    <w:basedOn w:val="DefaultParagraphFont"/>
    <w:link w:val="Heading1"/>
    <w:uiPriority w:val="9"/>
    <w:rsid w:val="00A118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6174">
      <w:bodyDiv w:val="1"/>
      <w:marLeft w:val="0"/>
      <w:marRight w:val="0"/>
      <w:marTop w:val="0"/>
      <w:marBottom w:val="0"/>
      <w:divBdr>
        <w:top w:val="none" w:sz="0" w:space="0" w:color="auto"/>
        <w:left w:val="none" w:sz="0" w:space="0" w:color="auto"/>
        <w:bottom w:val="none" w:sz="0" w:space="0" w:color="auto"/>
        <w:right w:val="none" w:sz="0" w:space="0" w:color="auto"/>
      </w:divBdr>
    </w:div>
    <w:div w:id="169493984">
      <w:bodyDiv w:val="1"/>
      <w:marLeft w:val="0"/>
      <w:marRight w:val="0"/>
      <w:marTop w:val="0"/>
      <w:marBottom w:val="0"/>
      <w:divBdr>
        <w:top w:val="none" w:sz="0" w:space="0" w:color="auto"/>
        <w:left w:val="none" w:sz="0" w:space="0" w:color="auto"/>
        <w:bottom w:val="none" w:sz="0" w:space="0" w:color="auto"/>
        <w:right w:val="none" w:sz="0" w:space="0" w:color="auto"/>
      </w:divBdr>
    </w:div>
    <w:div w:id="541018690">
      <w:bodyDiv w:val="1"/>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150"/>
          <w:divBdr>
            <w:top w:val="none" w:sz="0" w:space="0" w:color="auto"/>
            <w:left w:val="none" w:sz="0" w:space="0" w:color="auto"/>
            <w:bottom w:val="none" w:sz="0" w:space="0" w:color="auto"/>
            <w:right w:val="none" w:sz="0" w:space="0" w:color="auto"/>
          </w:divBdr>
        </w:div>
      </w:divsChild>
    </w:div>
    <w:div w:id="1031343529">
      <w:bodyDiv w:val="1"/>
      <w:marLeft w:val="0"/>
      <w:marRight w:val="0"/>
      <w:marTop w:val="0"/>
      <w:marBottom w:val="0"/>
      <w:divBdr>
        <w:top w:val="none" w:sz="0" w:space="0" w:color="auto"/>
        <w:left w:val="none" w:sz="0" w:space="0" w:color="auto"/>
        <w:bottom w:val="none" w:sz="0" w:space="0" w:color="auto"/>
        <w:right w:val="none" w:sz="0" w:space="0" w:color="auto"/>
      </w:divBdr>
    </w:div>
    <w:div w:id="1502040677">
      <w:bodyDiv w:val="1"/>
      <w:marLeft w:val="0"/>
      <w:marRight w:val="0"/>
      <w:marTop w:val="0"/>
      <w:marBottom w:val="0"/>
      <w:divBdr>
        <w:top w:val="none" w:sz="0" w:space="0" w:color="auto"/>
        <w:left w:val="none" w:sz="0" w:space="0" w:color="auto"/>
        <w:bottom w:val="none" w:sz="0" w:space="0" w:color="auto"/>
        <w:right w:val="none" w:sz="0" w:space="0" w:color="auto"/>
      </w:divBdr>
    </w:div>
    <w:div w:id="1627085554">
      <w:bodyDiv w:val="1"/>
      <w:marLeft w:val="0"/>
      <w:marRight w:val="0"/>
      <w:marTop w:val="0"/>
      <w:marBottom w:val="0"/>
      <w:divBdr>
        <w:top w:val="none" w:sz="0" w:space="0" w:color="auto"/>
        <w:left w:val="none" w:sz="0" w:space="0" w:color="auto"/>
        <w:bottom w:val="none" w:sz="0" w:space="0" w:color="auto"/>
        <w:right w:val="none" w:sz="0" w:space="0" w:color="auto"/>
      </w:divBdr>
    </w:div>
    <w:div w:id="18874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dc:creator>
  <cp:lastModifiedBy>User</cp:lastModifiedBy>
  <cp:revision>30</cp:revision>
  <dcterms:created xsi:type="dcterms:W3CDTF">2019-02-02T12:31:00Z</dcterms:created>
  <dcterms:modified xsi:type="dcterms:W3CDTF">2019-11-11T09:27:00Z</dcterms:modified>
</cp:coreProperties>
</file>