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243F60" w:themeColor="accent1" w:themeShade="7F"/>
  <w:body>
    <w:p w:rsidR="00C34684" w:rsidRDefault="000857D1" w:rsidP="00E255C4">
      <w:pPr>
        <w:spacing w:line="240" w:lineRule="auto"/>
        <w:contextualSpacing/>
        <w:jc w:val="center"/>
        <w:rPr>
          <w:rFonts w:ascii="Akkurat-Bold" w:hAnsi="Akkurat-Bold"/>
          <w:b/>
          <w:bCs/>
          <w:color w:val="804882"/>
          <w:sz w:val="40"/>
          <w:szCs w:val="40"/>
          <w:lang w:val="en-CA"/>
        </w:rPr>
      </w:pPr>
      <w:r>
        <w:rPr>
          <w:rFonts w:ascii="Akkurat-Bold" w:hAnsi="Akkurat-Bold"/>
          <w:b/>
          <w:bCs/>
          <w:noProof/>
          <w:color w:val="804882"/>
          <w:sz w:val="40"/>
          <w:szCs w:val="40"/>
        </w:rPr>
        <w:drawing>
          <wp:inline distT="0" distB="0" distL="0" distR="0">
            <wp:extent cx="3027223" cy="2042137"/>
            <wp:effectExtent l="19050" t="0" r="1727"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029568" cy="2043719"/>
                    </a:xfrm>
                    <a:prstGeom prst="rect">
                      <a:avLst/>
                    </a:prstGeom>
                    <a:noFill/>
                    <a:ln w="9525">
                      <a:noFill/>
                      <a:miter lim="800000"/>
                      <a:headEnd/>
                      <a:tailEnd/>
                    </a:ln>
                  </pic:spPr>
                </pic:pic>
              </a:graphicData>
            </a:graphic>
          </wp:inline>
        </w:drawing>
      </w:r>
    </w:p>
    <w:p w:rsidR="008F4E04" w:rsidRDefault="008F4E04" w:rsidP="00E255C4">
      <w:pPr>
        <w:spacing w:line="240" w:lineRule="auto"/>
        <w:contextualSpacing/>
        <w:jc w:val="center"/>
        <w:rPr>
          <w:rFonts w:ascii="Akkurat-Bold" w:hAnsi="Akkurat-Bold"/>
          <w:b/>
          <w:bCs/>
          <w:color w:val="804882"/>
          <w:sz w:val="40"/>
          <w:szCs w:val="40"/>
          <w:lang w:val="en-CA"/>
        </w:rPr>
      </w:pPr>
    </w:p>
    <w:p w:rsidR="000E1E7A" w:rsidRPr="000B7684" w:rsidRDefault="00B849AB" w:rsidP="00987660">
      <w:pPr>
        <w:jc w:val="center"/>
        <w:rPr>
          <w:rFonts w:ascii="Akkurat-Bold" w:hAnsi="Akkurat-Bold"/>
          <w:b/>
          <w:bCs/>
          <w:color w:val="FFFFFF" w:themeColor="background1"/>
          <w:sz w:val="72"/>
          <w:szCs w:val="72"/>
          <w:lang w:val="en-CA"/>
        </w:rPr>
      </w:pPr>
      <w:r>
        <w:rPr>
          <w:rFonts w:ascii="Akkurat-Bold" w:hAnsi="Akkurat-Bold"/>
          <w:b/>
          <w:bCs/>
          <w:color w:val="FFFFFF" w:themeColor="background1"/>
          <w:sz w:val="72"/>
          <w:szCs w:val="72"/>
          <w:lang w:val="en-CA"/>
        </w:rPr>
        <w:t>SPRING</w:t>
      </w:r>
      <w:r w:rsidR="008F4E04" w:rsidRPr="000B7684">
        <w:rPr>
          <w:rFonts w:ascii="Akkurat-Bold" w:hAnsi="Akkurat-Bold"/>
          <w:b/>
          <w:bCs/>
          <w:color w:val="FFFFFF" w:themeColor="background1"/>
          <w:sz w:val="72"/>
          <w:szCs w:val="72"/>
          <w:lang w:val="en-CA"/>
        </w:rPr>
        <w:t xml:space="preserve"> NEWS LETTER</w:t>
      </w:r>
    </w:p>
    <w:p w:rsidR="008F4E04" w:rsidRDefault="00AC5D0C" w:rsidP="00987660">
      <w:pPr>
        <w:jc w:val="center"/>
        <w:rPr>
          <w:rFonts w:ascii="Akkurat-Bold" w:hAnsi="Akkurat-Bold"/>
          <w:b/>
          <w:bCs/>
          <w:color w:val="FFFFFF" w:themeColor="background1"/>
          <w:sz w:val="72"/>
          <w:szCs w:val="72"/>
          <w:lang w:val="en-CA"/>
        </w:rPr>
      </w:pPr>
      <w:r>
        <w:rPr>
          <w:rFonts w:ascii="Akkurat-Bold" w:hAnsi="Akkurat-Bold"/>
          <w:b/>
          <w:bCs/>
          <w:noProof/>
          <w:color w:val="FFFFFF" w:themeColor="background1"/>
          <w:sz w:val="72"/>
          <w:szCs w:val="72"/>
          <w:lang w:val="en-US" w:eastAsia="en-US"/>
        </w:rPr>
        <w:t>December</w:t>
      </w:r>
      <w:r w:rsidR="008F4E04" w:rsidRPr="000B7684">
        <w:rPr>
          <w:rFonts w:ascii="Akkurat-Bold" w:hAnsi="Akkurat-Bold"/>
          <w:b/>
          <w:bCs/>
          <w:color w:val="FFFFFF" w:themeColor="background1"/>
          <w:sz w:val="72"/>
          <w:szCs w:val="72"/>
          <w:lang w:val="en-CA"/>
        </w:rPr>
        <w:t xml:space="preserve"> 2019</w:t>
      </w:r>
    </w:p>
    <w:p w:rsidR="00344ED1" w:rsidRPr="000B7684" w:rsidRDefault="00344ED1" w:rsidP="00987660">
      <w:pPr>
        <w:jc w:val="center"/>
        <w:rPr>
          <w:rFonts w:ascii="Akkurat-Bold" w:hAnsi="Akkurat-Bold"/>
          <w:b/>
          <w:bCs/>
          <w:color w:val="FFFFFF" w:themeColor="background1"/>
          <w:sz w:val="72"/>
          <w:szCs w:val="72"/>
          <w:lang w:val="en-CA"/>
        </w:rPr>
      </w:pPr>
      <w:r>
        <w:rPr>
          <w:rFonts w:ascii="Akkurat-Bold" w:hAnsi="Akkurat-Bold"/>
          <w:b/>
          <w:bCs/>
          <w:noProof/>
          <w:color w:val="FFFFFF" w:themeColor="background1"/>
          <w:sz w:val="72"/>
          <w:szCs w:val="72"/>
        </w:rPr>
        <w:drawing>
          <wp:anchor distT="0" distB="0" distL="114300" distR="114300" simplePos="0" relativeHeight="251655168" behindDoc="1" locked="0" layoutInCell="1" allowOverlap="1">
            <wp:simplePos x="0" y="0"/>
            <wp:positionH relativeFrom="column">
              <wp:posOffset>1079500</wp:posOffset>
            </wp:positionH>
            <wp:positionV relativeFrom="paragraph">
              <wp:posOffset>368935</wp:posOffset>
            </wp:positionV>
            <wp:extent cx="4104640" cy="4416425"/>
            <wp:effectExtent l="1905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rica-map-dodger-blue-silhouette.sv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r:embed="rId10"/>
                        </a:ext>
                      </a:extLst>
                    </a:blip>
                    <a:stretch>
                      <a:fillRect/>
                    </a:stretch>
                  </pic:blipFill>
                  <pic:spPr>
                    <a:xfrm>
                      <a:off x="0" y="0"/>
                      <a:ext cx="4104640" cy="4416425"/>
                    </a:xfrm>
                    <a:prstGeom prst="rect">
                      <a:avLst/>
                    </a:prstGeom>
                  </pic:spPr>
                </pic:pic>
              </a:graphicData>
            </a:graphic>
          </wp:anchor>
        </w:drawing>
      </w:r>
    </w:p>
    <w:p w:rsidR="00964D33" w:rsidRDefault="00964D33" w:rsidP="00C621C7">
      <w:pPr>
        <w:autoSpaceDE w:val="0"/>
        <w:autoSpaceDN w:val="0"/>
        <w:adjustRightInd w:val="0"/>
        <w:spacing w:after="0" w:line="240" w:lineRule="auto"/>
        <w:jc w:val="center"/>
        <w:rPr>
          <w:b/>
          <w:color w:val="548DD4" w:themeColor="text2" w:themeTint="99"/>
          <w:sz w:val="48"/>
          <w:szCs w:val="48"/>
          <w:lang w:val="en-CA"/>
        </w:rPr>
      </w:pPr>
    </w:p>
    <w:p w:rsidR="00092BB7" w:rsidRDefault="00916AEB" w:rsidP="00C621C7">
      <w:pPr>
        <w:jc w:val="center"/>
        <w:rPr>
          <w:rFonts w:ascii="Akkurat-Bold" w:hAnsi="Akkurat-Bold"/>
          <w:b/>
          <w:bCs/>
          <w:color w:val="804882"/>
          <w:sz w:val="72"/>
          <w:szCs w:val="72"/>
          <w:lang w:val="en-CA"/>
        </w:rPr>
      </w:pPr>
      <w:r w:rsidRPr="00916AEB">
        <w:rPr>
          <w:rFonts w:ascii="Akkurat-Bold" w:hAnsi="Akkurat-Bold"/>
          <w:b/>
          <w:bCs/>
          <w:noProof/>
          <w:color w:val="FFFFFF" w:themeColor="background1"/>
          <w:sz w:val="72"/>
          <w:szCs w:val="72"/>
        </w:rPr>
        <w:pict>
          <v:shapetype id="_x0000_t202" coordsize="21600,21600" o:spt="202" path="m,l,21600r21600,l21600,xe">
            <v:stroke joinstyle="miter"/>
            <v:path gradientshapeok="t" o:connecttype="rect"/>
          </v:shapetype>
          <v:shape id="_x0000_s1028" type="#_x0000_t202" style="position:absolute;left:0;text-align:left;margin-left:96.5pt;margin-top:36.5pt;width:258.5pt;height:134.6pt;z-index:251659264;mso-height-percent:200;mso-height-percent:200;mso-width-relative:margin;mso-height-relative:margin" filled="f" stroked="f">
            <v:textbox style="mso-fit-shape-to-text:t">
              <w:txbxContent>
                <w:p w:rsidR="0034468F" w:rsidRPr="002A3139" w:rsidRDefault="0034468F" w:rsidP="002A3139">
                  <w:pPr>
                    <w:jc w:val="center"/>
                    <w:rPr>
                      <w:rFonts w:ascii="Chiller" w:hAnsi="Chiller"/>
                      <w:b/>
                      <w:bCs/>
                      <w:color w:val="FFFF00"/>
                      <w:sz w:val="48"/>
                      <w:szCs w:val="48"/>
                      <w:lang w:val="en-CA"/>
                    </w:rPr>
                  </w:pPr>
                  <w:r w:rsidRPr="002A3139">
                    <w:rPr>
                      <w:rFonts w:ascii="Chiller" w:hAnsi="Chiller"/>
                      <w:b/>
                      <w:bCs/>
                      <w:color w:val="FFFF00"/>
                      <w:sz w:val="48"/>
                      <w:szCs w:val="48"/>
                      <w:lang w:val="en-CA"/>
                    </w:rPr>
                    <w:t xml:space="preserve">Bests wishes </w:t>
                  </w:r>
                  <w:r>
                    <w:rPr>
                      <w:rFonts w:ascii="Chiller" w:hAnsi="Chiller"/>
                      <w:b/>
                      <w:bCs/>
                      <w:color w:val="FFFF00"/>
                      <w:sz w:val="48"/>
                      <w:szCs w:val="48"/>
                      <w:lang w:val="en-CA"/>
                    </w:rPr>
                    <w:t>and happy</w:t>
                  </w:r>
                  <w:r w:rsidRPr="002A3139">
                    <w:rPr>
                      <w:rFonts w:ascii="Chiller" w:hAnsi="Chiller"/>
                      <w:b/>
                      <w:bCs/>
                      <w:color w:val="FFFF00"/>
                      <w:sz w:val="48"/>
                      <w:szCs w:val="48"/>
                      <w:lang w:val="en-CA"/>
                    </w:rPr>
                    <w:t xml:space="preserve"> New Year</w:t>
                  </w:r>
                </w:p>
                <w:p w:rsidR="0034468F" w:rsidRPr="002A3139" w:rsidRDefault="0034468F" w:rsidP="002A3139">
                  <w:pPr>
                    <w:jc w:val="center"/>
                    <w:rPr>
                      <w:rFonts w:ascii="Chiller" w:hAnsi="Chiller"/>
                      <w:b/>
                      <w:bCs/>
                      <w:color w:val="FFFF00"/>
                      <w:sz w:val="72"/>
                      <w:szCs w:val="72"/>
                      <w:lang w:val="en-CA"/>
                    </w:rPr>
                  </w:pPr>
                  <w:r>
                    <w:rPr>
                      <w:rFonts w:ascii="Chiller" w:hAnsi="Chiller"/>
                      <w:b/>
                      <w:bCs/>
                      <w:color w:val="FFFF00"/>
                      <w:sz w:val="72"/>
                      <w:szCs w:val="72"/>
                      <w:lang w:val="en-CA"/>
                    </w:rPr>
                    <w:t xml:space="preserve">          </w:t>
                  </w:r>
                  <w:r w:rsidRPr="002A3139">
                    <w:rPr>
                      <w:rFonts w:ascii="Chiller" w:hAnsi="Chiller"/>
                      <w:b/>
                      <w:bCs/>
                      <w:color w:val="FFFF00"/>
                      <w:sz w:val="72"/>
                      <w:szCs w:val="72"/>
                      <w:lang w:val="en-CA"/>
                    </w:rPr>
                    <w:t>2020</w:t>
                  </w:r>
                </w:p>
                <w:p w:rsidR="0034468F" w:rsidRPr="002A3139" w:rsidRDefault="0034468F" w:rsidP="002A3139">
                  <w:pPr>
                    <w:rPr>
                      <w:sz w:val="48"/>
                      <w:szCs w:val="48"/>
                    </w:rPr>
                  </w:pPr>
                </w:p>
              </w:txbxContent>
            </v:textbox>
          </v:shape>
        </w:pict>
      </w:r>
    </w:p>
    <w:p w:rsidR="00FE6F37" w:rsidRDefault="00FE6F37" w:rsidP="00092BB7">
      <w:pPr>
        <w:spacing w:line="240" w:lineRule="auto"/>
        <w:jc w:val="center"/>
        <w:rPr>
          <w:rFonts w:ascii="Arial" w:hAnsi="Arial" w:cs="Arial"/>
          <w:b/>
          <w:bCs/>
          <w:color w:val="034EA2"/>
          <w:sz w:val="72"/>
          <w:szCs w:val="72"/>
          <w:lang w:val="en-CA"/>
        </w:rPr>
      </w:pPr>
    </w:p>
    <w:p w:rsidR="00FE6F37" w:rsidRDefault="00FE6F37" w:rsidP="00092BB7">
      <w:pPr>
        <w:spacing w:line="240" w:lineRule="auto"/>
        <w:jc w:val="center"/>
        <w:rPr>
          <w:rFonts w:ascii="Arial" w:hAnsi="Arial" w:cs="Arial"/>
          <w:b/>
          <w:bCs/>
          <w:color w:val="034EA2"/>
          <w:sz w:val="72"/>
          <w:szCs w:val="72"/>
          <w:lang w:val="en-CA"/>
        </w:rPr>
      </w:pPr>
    </w:p>
    <w:p w:rsidR="00FE6F37" w:rsidRDefault="00FE6F37" w:rsidP="00092BB7">
      <w:pPr>
        <w:spacing w:line="240" w:lineRule="auto"/>
        <w:jc w:val="center"/>
        <w:rPr>
          <w:rFonts w:ascii="Arial" w:hAnsi="Arial" w:cs="Arial"/>
          <w:b/>
          <w:bCs/>
          <w:color w:val="034EA2"/>
          <w:sz w:val="72"/>
          <w:szCs w:val="72"/>
          <w:lang w:val="en-CA"/>
        </w:rPr>
      </w:pPr>
    </w:p>
    <w:p w:rsidR="003B7CF9" w:rsidRPr="003B7CF9" w:rsidRDefault="00FB1960" w:rsidP="003B7CF9">
      <w:pPr>
        <w:jc w:val="both"/>
        <w:rPr>
          <w:rFonts w:cstheme="minorHAnsi"/>
          <w:b/>
          <w:bCs/>
          <w:color w:val="FFFF00"/>
          <w:sz w:val="40"/>
          <w:szCs w:val="40"/>
          <w:lang w:val="en-US"/>
        </w:rPr>
      </w:pPr>
      <w:r>
        <w:rPr>
          <w:rFonts w:ascii="VeneerClean-Soft" w:hAnsi="VeneerClean-Soft"/>
          <w:b/>
          <w:color w:val="804882"/>
          <w:sz w:val="36"/>
          <w:szCs w:val="36"/>
          <w:lang w:val="en-CA"/>
        </w:rPr>
        <w:br w:type="page"/>
      </w:r>
      <w:r w:rsidR="003B7CF9" w:rsidRPr="003B7CF9">
        <w:rPr>
          <w:rFonts w:cstheme="minorHAnsi"/>
          <w:b/>
          <w:bCs/>
          <w:color w:val="FFFF00"/>
          <w:sz w:val="40"/>
          <w:szCs w:val="40"/>
          <w:lang w:val="en-US"/>
        </w:rPr>
        <w:lastRenderedPageBreak/>
        <w:t>National Stakeholder Meeting on the WHO Global Initiative for Childhood Cancer in Ghana</w:t>
      </w:r>
    </w:p>
    <w:p w:rsidR="003B7CF9" w:rsidRPr="00517622" w:rsidRDefault="003B7CF9" w:rsidP="00517622">
      <w:pPr>
        <w:jc w:val="both"/>
        <w:rPr>
          <w:rFonts w:cstheme="minorHAnsi"/>
          <w:sz w:val="28"/>
          <w:szCs w:val="28"/>
          <w:lang w:val="en-US"/>
        </w:rPr>
      </w:pPr>
      <w:r w:rsidRPr="00517622">
        <w:rPr>
          <w:rFonts w:cstheme="minorHAnsi"/>
          <w:sz w:val="28"/>
          <w:szCs w:val="28"/>
          <w:lang w:val="en-US"/>
        </w:rPr>
        <w:t xml:space="preserve">Ghana was selected as one of the pilot countries of the WHO Global Initiative for Childhood Cancer. The stakeholder’s workshop was organized to mobilize key stakeholders in Ghana in order to start developing an action plan for the country to achieve at least 60% survival rates by 2030, establishing priorities and responsibilities. </w:t>
      </w:r>
    </w:p>
    <w:p w:rsidR="003B7CF9" w:rsidRPr="00517622" w:rsidRDefault="003B7CF9" w:rsidP="00517622">
      <w:pPr>
        <w:jc w:val="both"/>
        <w:rPr>
          <w:rFonts w:cstheme="minorHAnsi"/>
          <w:sz w:val="28"/>
          <w:szCs w:val="28"/>
          <w:lang w:val="en-US"/>
        </w:rPr>
      </w:pPr>
      <w:r w:rsidRPr="00517622">
        <w:rPr>
          <w:rFonts w:cstheme="minorHAnsi"/>
          <w:sz w:val="28"/>
          <w:szCs w:val="28"/>
          <w:lang w:val="en-US"/>
        </w:rPr>
        <w:t>A national stakeholders meeting was held in Accra, Ghana on 18</w:t>
      </w:r>
      <w:r w:rsidRPr="00517622">
        <w:rPr>
          <w:rFonts w:cstheme="minorHAnsi"/>
          <w:sz w:val="28"/>
          <w:szCs w:val="28"/>
          <w:vertAlign w:val="superscript"/>
          <w:lang w:val="en-US"/>
        </w:rPr>
        <w:t>th</w:t>
      </w:r>
      <w:r w:rsidRPr="00517622">
        <w:rPr>
          <w:rFonts w:cstheme="minorHAnsi"/>
          <w:sz w:val="28"/>
          <w:szCs w:val="28"/>
          <w:lang w:val="en-US"/>
        </w:rPr>
        <w:t xml:space="preserve"> and 19</w:t>
      </w:r>
      <w:r w:rsidRPr="00517622">
        <w:rPr>
          <w:rFonts w:cstheme="minorHAnsi"/>
          <w:sz w:val="28"/>
          <w:szCs w:val="28"/>
          <w:vertAlign w:val="superscript"/>
          <w:lang w:val="en-US"/>
        </w:rPr>
        <w:t>th</w:t>
      </w:r>
      <w:r w:rsidRPr="00517622">
        <w:rPr>
          <w:rFonts w:cstheme="minorHAnsi"/>
          <w:sz w:val="28"/>
          <w:szCs w:val="28"/>
          <w:lang w:val="en-US"/>
        </w:rPr>
        <w:t xml:space="preserve"> November 2019. Participants included CEOs and staff from the Teaching Hospitals,  representative</w:t>
      </w:r>
      <w:r w:rsidR="00915A5C">
        <w:rPr>
          <w:rFonts w:cstheme="minorHAnsi"/>
          <w:sz w:val="28"/>
          <w:szCs w:val="28"/>
          <w:lang w:val="en-US"/>
        </w:rPr>
        <w:t>s</w:t>
      </w:r>
      <w:r w:rsidRPr="00517622">
        <w:rPr>
          <w:rFonts w:cstheme="minorHAnsi"/>
          <w:sz w:val="28"/>
          <w:szCs w:val="28"/>
          <w:lang w:val="en-US"/>
        </w:rPr>
        <w:t xml:space="preserve"> from WHO (Head</w:t>
      </w:r>
      <w:r w:rsidR="00C106A4">
        <w:rPr>
          <w:rFonts w:cstheme="minorHAnsi"/>
          <w:sz w:val="28"/>
          <w:szCs w:val="28"/>
          <w:lang w:val="en-US"/>
        </w:rPr>
        <w:t xml:space="preserve"> </w:t>
      </w:r>
      <w:r w:rsidRPr="00517622">
        <w:rPr>
          <w:rFonts w:cstheme="minorHAnsi"/>
          <w:sz w:val="28"/>
          <w:szCs w:val="28"/>
          <w:lang w:val="en-US"/>
        </w:rPr>
        <w:t>quarters</w:t>
      </w:r>
      <w:r w:rsidR="00C106A4">
        <w:rPr>
          <w:rFonts w:cstheme="minorHAnsi"/>
          <w:sz w:val="28"/>
          <w:szCs w:val="28"/>
          <w:lang w:val="en-US"/>
        </w:rPr>
        <w:t xml:space="preserve"> </w:t>
      </w:r>
      <w:r w:rsidRPr="00517622">
        <w:rPr>
          <w:rFonts w:cstheme="minorHAnsi"/>
          <w:sz w:val="28"/>
          <w:szCs w:val="28"/>
          <w:lang w:val="en-US"/>
        </w:rPr>
        <w:t>and Ghana), World Child Cancer (UK and Ghana), SIOP President and a past President, Ministry of Health, Ghana Health Service including NCD Program Manager, Coalition of NGOs in Health, Survivor and representative from Ghana Parents’ Association for Childhood Cancer, Pharmaceutical Companies, NHIA, Food and Drugs Authority, representative from Lions Club, Ghana, Rector and vice-rector of Ghana College of Physicians and Surgeons, Rector and vice-rector of Ghana College of Nurses and Midwives.</w:t>
      </w:r>
    </w:p>
    <w:p w:rsidR="003B7CF9" w:rsidRPr="00517622" w:rsidRDefault="003B7CF9" w:rsidP="00517622">
      <w:pPr>
        <w:jc w:val="both"/>
        <w:rPr>
          <w:rFonts w:cstheme="minorHAnsi"/>
          <w:sz w:val="28"/>
          <w:szCs w:val="28"/>
          <w:lang w:val="en-US"/>
        </w:rPr>
      </w:pPr>
      <w:r w:rsidRPr="00517622">
        <w:rPr>
          <w:rFonts w:cstheme="minorHAnsi"/>
          <w:sz w:val="28"/>
          <w:szCs w:val="28"/>
          <w:lang w:val="en-US"/>
        </w:rPr>
        <w:t>Th</w:t>
      </w:r>
      <w:r w:rsidR="00915A5C">
        <w:rPr>
          <w:rFonts w:cstheme="minorHAnsi"/>
          <w:sz w:val="28"/>
          <w:szCs w:val="28"/>
          <w:lang w:val="en-US"/>
        </w:rPr>
        <w:t>is</w:t>
      </w:r>
      <w:r w:rsidRPr="00517622">
        <w:rPr>
          <w:rFonts w:cstheme="minorHAnsi"/>
          <w:sz w:val="28"/>
          <w:szCs w:val="28"/>
          <w:lang w:val="en-US"/>
        </w:rPr>
        <w:t xml:space="preserve"> stakeholders</w:t>
      </w:r>
      <w:r w:rsidR="00C106A4">
        <w:rPr>
          <w:rFonts w:cstheme="minorHAnsi"/>
          <w:sz w:val="28"/>
          <w:szCs w:val="28"/>
          <w:lang w:val="en-US"/>
        </w:rPr>
        <w:t xml:space="preserve"> </w:t>
      </w:r>
      <w:r w:rsidRPr="00517622">
        <w:rPr>
          <w:rFonts w:cstheme="minorHAnsi"/>
          <w:sz w:val="28"/>
          <w:szCs w:val="28"/>
          <w:lang w:val="en-US"/>
        </w:rPr>
        <w:t>meeting</w:t>
      </w:r>
      <w:r w:rsidR="00915A5C">
        <w:rPr>
          <w:rFonts w:cstheme="minorHAnsi"/>
          <w:sz w:val="28"/>
          <w:szCs w:val="28"/>
          <w:lang w:val="en-US"/>
        </w:rPr>
        <w:t xml:space="preserve"> was </w:t>
      </w:r>
      <w:r w:rsidRPr="00517622">
        <w:rPr>
          <w:rFonts w:cstheme="minorHAnsi"/>
          <w:sz w:val="28"/>
          <w:szCs w:val="28"/>
          <w:lang w:val="en-US"/>
        </w:rPr>
        <w:t>the first focus country national workshop associated with the WHO Global Initiative for Childhood Cancer in the Africa Region. This workshop engaged key national, regional, and international stakeholders to maximize in-country implementation  to achieve Ghana’s national priorities in childhood cancer and connecting national priorities to define commitments and global targets, including that of the overarching Global Initiative.</w:t>
      </w:r>
    </w:p>
    <w:p w:rsidR="003B7CF9" w:rsidRPr="00517622" w:rsidRDefault="003B7CF9" w:rsidP="00517622">
      <w:pPr>
        <w:jc w:val="both"/>
        <w:rPr>
          <w:rFonts w:cstheme="minorHAnsi"/>
          <w:sz w:val="28"/>
          <w:szCs w:val="28"/>
        </w:rPr>
      </w:pPr>
      <w:r w:rsidRPr="00517622">
        <w:rPr>
          <w:rFonts w:cstheme="minorHAnsi"/>
          <w:sz w:val="28"/>
          <w:szCs w:val="28"/>
        </w:rPr>
        <w:t xml:space="preserve">The objectives </w:t>
      </w:r>
      <w:r w:rsidRPr="003F1BCD">
        <w:rPr>
          <w:rFonts w:cstheme="minorHAnsi"/>
          <w:sz w:val="28"/>
          <w:szCs w:val="28"/>
          <w:lang w:val="en-US"/>
        </w:rPr>
        <w:t>were</w:t>
      </w:r>
      <w:r w:rsidRPr="00517622">
        <w:rPr>
          <w:rFonts w:cstheme="minorHAnsi"/>
          <w:sz w:val="28"/>
          <w:szCs w:val="28"/>
        </w:rPr>
        <w:t xml:space="preserve"> to:</w:t>
      </w:r>
    </w:p>
    <w:p w:rsidR="003B7CF9" w:rsidRPr="00517622" w:rsidRDefault="003B7CF9" w:rsidP="00517622">
      <w:pPr>
        <w:pStyle w:val="Paragraphedeliste"/>
        <w:numPr>
          <w:ilvl w:val="0"/>
          <w:numId w:val="28"/>
        </w:numPr>
        <w:jc w:val="both"/>
        <w:rPr>
          <w:rFonts w:cstheme="minorHAnsi"/>
          <w:sz w:val="28"/>
          <w:szCs w:val="28"/>
          <w:lang w:val="en-US"/>
        </w:rPr>
      </w:pPr>
      <w:r w:rsidRPr="00517622">
        <w:rPr>
          <w:rFonts w:cstheme="minorHAnsi"/>
          <w:sz w:val="28"/>
          <w:szCs w:val="28"/>
          <w:lang w:val="en-US"/>
        </w:rPr>
        <w:t xml:space="preserve">Summarize the landscape and priorities for cancer control in children and adolescents in Ghana; </w:t>
      </w:r>
    </w:p>
    <w:p w:rsidR="003B7CF9" w:rsidRPr="00517622" w:rsidRDefault="003B7CF9" w:rsidP="00517622">
      <w:pPr>
        <w:pStyle w:val="Paragraphedeliste"/>
        <w:numPr>
          <w:ilvl w:val="0"/>
          <w:numId w:val="28"/>
        </w:numPr>
        <w:jc w:val="both"/>
        <w:rPr>
          <w:rFonts w:cstheme="minorHAnsi"/>
          <w:b/>
          <w:sz w:val="28"/>
          <w:szCs w:val="28"/>
          <w:lang w:val="en-US"/>
        </w:rPr>
      </w:pPr>
      <w:r w:rsidRPr="00517622">
        <w:rPr>
          <w:rFonts w:cstheme="minorHAnsi"/>
          <w:sz w:val="28"/>
          <w:szCs w:val="28"/>
          <w:lang w:val="en-US"/>
        </w:rPr>
        <w:t xml:space="preserve">Highlight the available resources and tools of WHO for the assessment, prioritization, development and scale-up of cancer control programs, particularly for childhood cancer; </w:t>
      </w:r>
    </w:p>
    <w:p w:rsidR="003B7CF9" w:rsidRPr="00517622" w:rsidRDefault="003B7CF9" w:rsidP="00517622">
      <w:pPr>
        <w:pStyle w:val="Paragraphedeliste"/>
        <w:numPr>
          <w:ilvl w:val="0"/>
          <w:numId w:val="28"/>
        </w:numPr>
        <w:jc w:val="both"/>
        <w:rPr>
          <w:rFonts w:cstheme="minorHAnsi"/>
          <w:b/>
          <w:sz w:val="28"/>
          <w:szCs w:val="28"/>
          <w:lang w:val="en-US"/>
        </w:rPr>
      </w:pPr>
      <w:r w:rsidRPr="00517622">
        <w:rPr>
          <w:rFonts w:eastAsia="Times New Roman" w:cstheme="minorHAnsi"/>
          <w:sz w:val="28"/>
          <w:szCs w:val="28"/>
          <w:lang w:val="en-US"/>
        </w:rPr>
        <w:t>Develop outcome measures as part of a national action strategy for children and adolescents with cancer in Ghana, in alignment with national, regional, and global priorities</w:t>
      </w:r>
    </w:p>
    <w:p w:rsidR="003B7CF9" w:rsidRPr="00517622" w:rsidRDefault="003B7CF9" w:rsidP="00517622">
      <w:pPr>
        <w:jc w:val="both"/>
        <w:rPr>
          <w:rFonts w:cstheme="minorHAnsi"/>
          <w:bCs/>
          <w:sz w:val="28"/>
          <w:szCs w:val="28"/>
          <w:lang w:val="en-US"/>
        </w:rPr>
      </w:pPr>
      <w:r w:rsidRPr="00517622">
        <w:rPr>
          <w:rFonts w:cstheme="minorHAnsi"/>
          <w:bCs/>
          <w:sz w:val="28"/>
          <w:szCs w:val="28"/>
          <w:lang w:val="en-US"/>
        </w:rPr>
        <w:lastRenderedPageBreak/>
        <w:t>At the end of the meeting, recommendations were made including:</w:t>
      </w:r>
      <w:r w:rsidR="00C106A4">
        <w:rPr>
          <w:rFonts w:cstheme="minorHAnsi"/>
          <w:bCs/>
          <w:sz w:val="28"/>
          <w:szCs w:val="28"/>
          <w:lang w:val="en-US"/>
        </w:rPr>
        <w:t xml:space="preserve"> </w:t>
      </w:r>
      <w:r w:rsidRPr="00517622">
        <w:rPr>
          <w:rFonts w:cstheme="minorHAnsi"/>
          <w:sz w:val="28"/>
          <w:szCs w:val="28"/>
          <w:lang w:val="en-US"/>
        </w:rPr>
        <w:t>the formation of a</w:t>
      </w:r>
      <w:r w:rsidR="00C106A4">
        <w:rPr>
          <w:rFonts w:cstheme="minorHAnsi"/>
          <w:sz w:val="28"/>
          <w:szCs w:val="28"/>
          <w:lang w:val="en-US"/>
        </w:rPr>
        <w:t xml:space="preserve"> </w:t>
      </w:r>
      <w:r w:rsidRPr="00517622">
        <w:rPr>
          <w:rFonts w:cstheme="minorHAnsi"/>
          <w:sz w:val="28"/>
          <w:szCs w:val="28"/>
          <w:lang w:val="en-US"/>
        </w:rPr>
        <w:t>National Childhood Cancer Steering Committee, improving early diagnosis using existing health care pathways, accelerated training of multi-disciplinary teams, strengthening of inter</w:t>
      </w:r>
      <w:r w:rsidR="003E294A">
        <w:rPr>
          <w:rFonts w:cstheme="minorHAnsi"/>
          <w:sz w:val="28"/>
          <w:szCs w:val="28"/>
          <w:lang w:val="en-US"/>
        </w:rPr>
        <w:t>-</w:t>
      </w:r>
      <w:r w:rsidRPr="00517622">
        <w:rPr>
          <w:rFonts w:cstheme="minorHAnsi"/>
          <w:sz w:val="28"/>
          <w:szCs w:val="28"/>
          <w:lang w:val="en-US"/>
        </w:rPr>
        <w:t>sectoral collaboration on management of childhood cancer. Commitments to support the initiative in the country were made by stakeholders. The report will be made public soon.</w:t>
      </w:r>
    </w:p>
    <w:p w:rsidR="003B7CF9" w:rsidRDefault="003B7CF9">
      <w:pPr>
        <w:rPr>
          <w:b/>
          <w:bCs/>
          <w:color w:val="FFFF00"/>
          <w:sz w:val="40"/>
          <w:szCs w:val="40"/>
          <w:lang w:val="en-US"/>
        </w:rPr>
      </w:pPr>
    </w:p>
    <w:p w:rsidR="00FB1960" w:rsidRPr="009539CD" w:rsidRDefault="00AC5D0C" w:rsidP="007A5E93">
      <w:pPr>
        <w:jc w:val="both"/>
        <w:rPr>
          <w:b/>
          <w:bCs/>
          <w:color w:val="FFFF00"/>
          <w:sz w:val="40"/>
          <w:szCs w:val="40"/>
          <w:lang w:val="en-CA"/>
        </w:rPr>
      </w:pPr>
      <w:r>
        <w:rPr>
          <w:b/>
          <w:bCs/>
          <w:color w:val="FFFF00"/>
          <w:sz w:val="40"/>
          <w:szCs w:val="40"/>
          <w:lang w:val="en-CA"/>
        </w:rPr>
        <w:t>AORTIC 2019 meeting</w:t>
      </w:r>
      <w:r w:rsidR="00FB1960" w:rsidRPr="009539CD">
        <w:rPr>
          <w:b/>
          <w:bCs/>
          <w:color w:val="FFFF00"/>
          <w:sz w:val="40"/>
          <w:szCs w:val="40"/>
          <w:lang w:val="en-CA"/>
        </w:rPr>
        <w:t>– 5</w:t>
      </w:r>
      <w:r w:rsidR="00FB1960" w:rsidRPr="009539CD">
        <w:rPr>
          <w:b/>
          <w:bCs/>
          <w:color w:val="FFFF00"/>
          <w:sz w:val="40"/>
          <w:szCs w:val="40"/>
          <w:vertAlign w:val="superscript"/>
          <w:lang w:val="en-CA"/>
        </w:rPr>
        <w:t>th</w:t>
      </w:r>
      <w:r w:rsidR="00FB1960" w:rsidRPr="009539CD">
        <w:rPr>
          <w:b/>
          <w:bCs/>
          <w:color w:val="FFFF00"/>
          <w:sz w:val="40"/>
          <w:szCs w:val="40"/>
          <w:lang w:val="en-CA"/>
        </w:rPr>
        <w:t xml:space="preserve"> and 6</w:t>
      </w:r>
      <w:r w:rsidR="00FB1960" w:rsidRPr="009539CD">
        <w:rPr>
          <w:b/>
          <w:bCs/>
          <w:color w:val="FFFF00"/>
          <w:sz w:val="40"/>
          <w:szCs w:val="40"/>
          <w:vertAlign w:val="superscript"/>
          <w:lang w:val="en-CA"/>
        </w:rPr>
        <w:t>th</w:t>
      </w:r>
      <w:r>
        <w:rPr>
          <w:b/>
          <w:bCs/>
          <w:color w:val="FFFF00"/>
          <w:sz w:val="40"/>
          <w:szCs w:val="40"/>
          <w:lang w:val="en-CA"/>
        </w:rPr>
        <w:t xml:space="preserve">November </w:t>
      </w:r>
      <w:r w:rsidR="00FB1960" w:rsidRPr="009539CD">
        <w:rPr>
          <w:b/>
          <w:bCs/>
          <w:color w:val="FFFF00"/>
          <w:sz w:val="40"/>
          <w:szCs w:val="40"/>
          <w:lang w:val="en-CA"/>
        </w:rPr>
        <w:t>2019</w:t>
      </w:r>
    </w:p>
    <w:p w:rsidR="00AC5D0C" w:rsidRDefault="00AC5D0C" w:rsidP="0050772F">
      <w:pPr>
        <w:jc w:val="center"/>
        <w:rPr>
          <w:rFonts w:cs="Arial"/>
          <w:color w:val="FFFFFF" w:themeColor="background1"/>
          <w:sz w:val="28"/>
          <w:szCs w:val="28"/>
          <w:lang w:val="en-CA"/>
        </w:rPr>
      </w:pPr>
      <w:r>
        <w:rPr>
          <w:rFonts w:cs="Arial"/>
          <w:noProof/>
          <w:color w:val="FFFFFF" w:themeColor="background1"/>
          <w:sz w:val="28"/>
          <w:szCs w:val="28"/>
        </w:rPr>
        <w:drawing>
          <wp:inline distT="0" distB="0" distL="0" distR="0">
            <wp:extent cx="5040562" cy="1441156"/>
            <wp:effectExtent l="19050" t="0" r="7688" b="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043518" cy="1442001"/>
                    </a:xfrm>
                    <a:prstGeom prst="rect">
                      <a:avLst/>
                    </a:prstGeom>
                    <a:noFill/>
                    <a:ln w="9525">
                      <a:noFill/>
                      <a:miter lim="800000"/>
                      <a:headEnd/>
                      <a:tailEnd/>
                    </a:ln>
                  </pic:spPr>
                </pic:pic>
              </a:graphicData>
            </a:graphic>
          </wp:inline>
        </w:drawing>
      </w:r>
    </w:p>
    <w:p w:rsidR="00182A7A" w:rsidRPr="007E6601" w:rsidRDefault="00182A7A" w:rsidP="007E6601">
      <w:pPr>
        <w:jc w:val="both"/>
        <w:rPr>
          <w:rFonts w:cstheme="minorHAnsi"/>
          <w:bCs/>
          <w:sz w:val="28"/>
          <w:szCs w:val="28"/>
          <w:lang w:val="en-US"/>
        </w:rPr>
      </w:pPr>
      <w:r w:rsidRPr="007E6601">
        <w:rPr>
          <w:rFonts w:cstheme="minorHAnsi"/>
          <w:bCs/>
          <w:sz w:val="28"/>
          <w:szCs w:val="28"/>
          <w:lang w:val="en-US"/>
        </w:rPr>
        <w:t xml:space="preserve">The </w:t>
      </w:r>
      <w:r w:rsidR="00986D9B" w:rsidRPr="007E6601">
        <w:rPr>
          <w:rFonts w:cstheme="minorHAnsi"/>
          <w:bCs/>
          <w:sz w:val="28"/>
          <w:szCs w:val="28"/>
          <w:lang w:val="en-US"/>
        </w:rPr>
        <w:t>12th International Conference on Cancer in Africa</w:t>
      </w:r>
      <w:r w:rsidRPr="007E6601">
        <w:rPr>
          <w:rFonts w:cstheme="minorHAnsi"/>
          <w:bCs/>
          <w:sz w:val="28"/>
          <w:szCs w:val="28"/>
          <w:lang w:val="en-US"/>
        </w:rPr>
        <w:t xml:space="preserve">, </w:t>
      </w:r>
      <w:r w:rsidR="003E294A">
        <w:rPr>
          <w:rFonts w:cstheme="minorHAnsi"/>
          <w:bCs/>
          <w:sz w:val="28"/>
          <w:szCs w:val="28"/>
          <w:lang w:val="en-US"/>
        </w:rPr>
        <w:t>“</w:t>
      </w:r>
      <w:r w:rsidRPr="007E6601">
        <w:rPr>
          <w:rFonts w:cstheme="minorHAnsi"/>
          <w:bCs/>
          <w:sz w:val="28"/>
          <w:szCs w:val="28"/>
          <w:lang w:val="en-US"/>
        </w:rPr>
        <w:t>Cancer in Africa</w:t>
      </w:r>
      <w:r w:rsidR="003E294A">
        <w:rPr>
          <w:rFonts w:cstheme="minorHAnsi"/>
          <w:bCs/>
          <w:sz w:val="28"/>
          <w:szCs w:val="28"/>
          <w:lang w:val="en-US"/>
        </w:rPr>
        <w:t>”</w:t>
      </w:r>
      <w:r w:rsidRPr="007E6601">
        <w:rPr>
          <w:rFonts w:cstheme="minorHAnsi"/>
          <w:bCs/>
          <w:sz w:val="28"/>
          <w:szCs w:val="28"/>
          <w:lang w:val="en-US"/>
        </w:rPr>
        <w:t>: Innovation, Strategies, Implementation, </w:t>
      </w:r>
      <w:r w:rsidR="00986D9B">
        <w:rPr>
          <w:rFonts w:cstheme="minorHAnsi"/>
          <w:bCs/>
          <w:sz w:val="28"/>
          <w:szCs w:val="28"/>
          <w:lang w:val="en-US"/>
        </w:rPr>
        <w:t xml:space="preserve">was </w:t>
      </w:r>
      <w:r w:rsidR="00986D9B" w:rsidRPr="007E6601">
        <w:rPr>
          <w:rFonts w:cstheme="minorHAnsi"/>
          <w:bCs/>
          <w:sz w:val="28"/>
          <w:szCs w:val="28"/>
          <w:lang w:val="en-US"/>
        </w:rPr>
        <w:t>held</w:t>
      </w:r>
      <w:r w:rsidRPr="007E6601">
        <w:rPr>
          <w:rFonts w:cstheme="minorHAnsi"/>
          <w:bCs/>
          <w:sz w:val="28"/>
          <w:szCs w:val="28"/>
          <w:lang w:val="en-US"/>
        </w:rPr>
        <w:t xml:space="preserve"> in Maputo, Mozambique from </w:t>
      </w:r>
      <w:r w:rsidR="003E294A">
        <w:rPr>
          <w:rFonts w:cstheme="minorHAnsi"/>
          <w:bCs/>
          <w:sz w:val="28"/>
          <w:szCs w:val="28"/>
          <w:lang w:val="en-US"/>
        </w:rPr>
        <w:t xml:space="preserve">the </w:t>
      </w:r>
      <w:r w:rsidRPr="007E6601">
        <w:rPr>
          <w:rFonts w:cstheme="minorHAnsi"/>
          <w:bCs/>
          <w:sz w:val="28"/>
          <w:szCs w:val="28"/>
          <w:lang w:val="en-US"/>
        </w:rPr>
        <w:t>5 to 8</w:t>
      </w:r>
      <w:r w:rsidR="003E294A">
        <w:rPr>
          <w:rFonts w:cstheme="minorHAnsi"/>
          <w:bCs/>
          <w:sz w:val="28"/>
          <w:szCs w:val="28"/>
          <w:lang w:val="en-US"/>
        </w:rPr>
        <w:t xml:space="preserve"> of</w:t>
      </w:r>
      <w:r w:rsidRPr="007E6601">
        <w:rPr>
          <w:rFonts w:cstheme="minorHAnsi"/>
          <w:bCs/>
          <w:sz w:val="28"/>
          <w:szCs w:val="28"/>
          <w:lang w:val="en-US"/>
        </w:rPr>
        <w:t xml:space="preserve"> November 2019.</w:t>
      </w:r>
    </w:p>
    <w:p w:rsidR="00C106A4" w:rsidRDefault="00986D9B" w:rsidP="007E6601">
      <w:pPr>
        <w:jc w:val="both"/>
        <w:rPr>
          <w:rFonts w:cstheme="minorHAnsi"/>
          <w:bCs/>
          <w:sz w:val="28"/>
          <w:szCs w:val="28"/>
          <w:lang w:val="en-US"/>
        </w:rPr>
      </w:pPr>
      <w:r>
        <w:rPr>
          <w:rFonts w:cstheme="minorHAnsi"/>
          <w:bCs/>
          <w:sz w:val="28"/>
          <w:szCs w:val="28"/>
          <w:lang w:val="en-US"/>
        </w:rPr>
        <w:t>The</w:t>
      </w:r>
      <w:r w:rsidR="00182A7A" w:rsidRPr="007E6601">
        <w:rPr>
          <w:rFonts w:cstheme="minorHAnsi"/>
          <w:bCs/>
          <w:sz w:val="28"/>
          <w:szCs w:val="28"/>
          <w:lang w:val="en-US"/>
        </w:rPr>
        <w:t xml:space="preserve"> conference</w:t>
      </w:r>
      <w:r w:rsidR="00C106A4">
        <w:rPr>
          <w:rFonts w:cstheme="minorHAnsi"/>
          <w:bCs/>
          <w:sz w:val="28"/>
          <w:szCs w:val="28"/>
          <w:lang w:val="en-US"/>
        </w:rPr>
        <w:t xml:space="preserve"> </w:t>
      </w:r>
      <w:r w:rsidRPr="007E6601">
        <w:rPr>
          <w:rFonts w:cstheme="minorHAnsi"/>
          <w:bCs/>
          <w:sz w:val="28"/>
          <w:szCs w:val="28"/>
          <w:lang w:val="en-US"/>
        </w:rPr>
        <w:t>program</w:t>
      </w:r>
      <w:r w:rsidR="00182A7A" w:rsidRPr="007E6601">
        <w:rPr>
          <w:rFonts w:cstheme="minorHAnsi"/>
          <w:bCs/>
          <w:sz w:val="28"/>
          <w:szCs w:val="28"/>
          <w:lang w:val="en-US"/>
        </w:rPr>
        <w:t>, focus</w:t>
      </w:r>
      <w:r>
        <w:rPr>
          <w:rFonts w:cstheme="minorHAnsi"/>
          <w:bCs/>
          <w:sz w:val="28"/>
          <w:szCs w:val="28"/>
          <w:lang w:val="en-US"/>
        </w:rPr>
        <w:t>ed</w:t>
      </w:r>
      <w:r w:rsidR="00182A7A" w:rsidRPr="007E6601">
        <w:rPr>
          <w:rFonts w:cstheme="minorHAnsi"/>
          <w:bCs/>
          <w:sz w:val="28"/>
          <w:szCs w:val="28"/>
          <w:lang w:val="en-US"/>
        </w:rPr>
        <w:t xml:space="preserve"> on the unique burden and opportunities for cancer control in Africa. The conference feature</w:t>
      </w:r>
      <w:r>
        <w:rPr>
          <w:rFonts w:cstheme="minorHAnsi"/>
          <w:bCs/>
          <w:sz w:val="28"/>
          <w:szCs w:val="28"/>
          <w:lang w:val="en-US"/>
        </w:rPr>
        <w:t>d</w:t>
      </w:r>
      <w:r w:rsidR="00182A7A" w:rsidRPr="007E6601">
        <w:rPr>
          <w:rFonts w:cstheme="minorHAnsi"/>
          <w:bCs/>
          <w:sz w:val="28"/>
          <w:szCs w:val="28"/>
          <w:lang w:val="en-US"/>
        </w:rPr>
        <w:t xml:space="preserve"> an in-depth scientific program with local, African, and internationally-renowned keynote speakers. Major areas of focus include</w:t>
      </w:r>
      <w:r>
        <w:rPr>
          <w:rFonts w:cstheme="minorHAnsi"/>
          <w:bCs/>
          <w:sz w:val="28"/>
          <w:szCs w:val="28"/>
          <w:lang w:val="en-US"/>
        </w:rPr>
        <w:t>d</w:t>
      </w:r>
      <w:r w:rsidR="00182A7A" w:rsidRPr="007E6601">
        <w:rPr>
          <w:rFonts w:cstheme="minorHAnsi"/>
          <w:bCs/>
          <w:sz w:val="28"/>
          <w:szCs w:val="28"/>
          <w:lang w:val="en-US"/>
        </w:rPr>
        <w:t xml:space="preserve"> cancers of the cervix, breast, prostate, and </w:t>
      </w:r>
      <w:r w:rsidR="003E294A" w:rsidRPr="007E6601">
        <w:rPr>
          <w:rFonts w:cstheme="minorHAnsi"/>
          <w:bCs/>
          <w:sz w:val="28"/>
          <w:szCs w:val="28"/>
          <w:lang w:val="en-US"/>
        </w:rPr>
        <w:t>esophagus</w:t>
      </w:r>
      <w:r w:rsidR="00182A7A" w:rsidRPr="007E6601">
        <w:rPr>
          <w:rFonts w:cstheme="minorHAnsi"/>
          <w:bCs/>
          <w:sz w:val="28"/>
          <w:szCs w:val="28"/>
          <w:lang w:val="en-US"/>
        </w:rPr>
        <w:t xml:space="preserve">; </w:t>
      </w:r>
      <w:r w:rsidR="003E294A" w:rsidRPr="007E6601">
        <w:rPr>
          <w:rFonts w:cstheme="minorHAnsi"/>
          <w:bCs/>
          <w:sz w:val="28"/>
          <w:szCs w:val="28"/>
          <w:lang w:val="en-US"/>
        </w:rPr>
        <w:t>hematological</w:t>
      </w:r>
      <w:r w:rsidR="00182A7A" w:rsidRPr="007E6601">
        <w:rPr>
          <w:rFonts w:cstheme="minorHAnsi"/>
          <w:bCs/>
          <w:sz w:val="28"/>
          <w:szCs w:val="28"/>
          <w:lang w:val="en-US"/>
        </w:rPr>
        <w:t xml:space="preserve"> cancers; and hepatocellular carcinoma. In addition, the conference focus</w:t>
      </w:r>
      <w:r w:rsidR="00991E2C">
        <w:rPr>
          <w:rFonts w:cstheme="minorHAnsi"/>
          <w:bCs/>
          <w:sz w:val="28"/>
          <w:szCs w:val="28"/>
          <w:lang w:val="en-US"/>
        </w:rPr>
        <w:t>ed</w:t>
      </w:r>
      <w:r w:rsidR="00182A7A" w:rsidRPr="007E6601">
        <w:rPr>
          <w:rFonts w:cstheme="minorHAnsi"/>
          <w:bCs/>
          <w:sz w:val="28"/>
          <w:szCs w:val="28"/>
          <w:lang w:val="en-US"/>
        </w:rPr>
        <w:t xml:space="preserve"> on the development of National Cancer Control Programs and address</w:t>
      </w:r>
      <w:r w:rsidR="00991E2C">
        <w:rPr>
          <w:rFonts w:cstheme="minorHAnsi"/>
          <w:bCs/>
          <w:sz w:val="28"/>
          <w:szCs w:val="28"/>
          <w:lang w:val="en-US"/>
        </w:rPr>
        <w:t>ed</w:t>
      </w:r>
      <w:r w:rsidR="00182A7A" w:rsidRPr="007E6601">
        <w:rPr>
          <w:rFonts w:cstheme="minorHAnsi"/>
          <w:bCs/>
          <w:sz w:val="28"/>
          <w:szCs w:val="28"/>
          <w:lang w:val="en-US"/>
        </w:rPr>
        <w:t xml:space="preserve"> the issue of palliative care in Africa.</w:t>
      </w:r>
      <w:r w:rsidR="00C106A4">
        <w:rPr>
          <w:rFonts w:cstheme="minorHAnsi"/>
          <w:bCs/>
          <w:sz w:val="28"/>
          <w:szCs w:val="28"/>
          <w:lang w:val="en-US"/>
        </w:rPr>
        <w:t xml:space="preserve">  </w:t>
      </w:r>
    </w:p>
    <w:p w:rsidR="002E5193" w:rsidRDefault="00C106A4" w:rsidP="002E5193">
      <w:pPr>
        <w:jc w:val="both"/>
        <w:rPr>
          <w:rFonts w:cstheme="minorHAnsi"/>
          <w:bCs/>
          <w:sz w:val="28"/>
          <w:szCs w:val="28"/>
          <w:lang w:val="en-US"/>
        </w:rPr>
      </w:pPr>
      <w:r>
        <w:rPr>
          <w:rFonts w:cstheme="minorHAnsi"/>
          <w:bCs/>
          <w:sz w:val="28"/>
          <w:szCs w:val="28"/>
          <w:lang w:val="en-US"/>
        </w:rPr>
        <w:t>Pediatric and childhood cancer was very well represented with many stimulating discussion sessions conducted in association with the SIOP Africa</w:t>
      </w:r>
      <w:r w:rsidR="007D6DFD">
        <w:rPr>
          <w:rFonts w:cstheme="minorHAnsi"/>
          <w:bCs/>
          <w:sz w:val="28"/>
          <w:szCs w:val="28"/>
          <w:lang w:val="en-US"/>
        </w:rPr>
        <w:t>:</w:t>
      </w:r>
      <w:r>
        <w:rPr>
          <w:rFonts w:cstheme="minorHAnsi"/>
          <w:bCs/>
          <w:sz w:val="28"/>
          <w:szCs w:val="28"/>
          <w:lang w:val="en-US"/>
        </w:rPr>
        <w:t xml:space="preserve"> </w:t>
      </w:r>
    </w:p>
    <w:p w:rsidR="007D6DFD" w:rsidRPr="0050772F" w:rsidRDefault="00493080" w:rsidP="00B02F7C">
      <w:pPr>
        <w:pStyle w:val="Paragraphedeliste"/>
        <w:numPr>
          <w:ilvl w:val="0"/>
          <w:numId w:val="30"/>
        </w:numPr>
        <w:jc w:val="both"/>
        <w:rPr>
          <w:rFonts w:cstheme="minorHAnsi"/>
          <w:b/>
          <w:bCs/>
          <w:color w:val="FFFF00"/>
          <w:sz w:val="24"/>
          <w:szCs w:val="24"/>
          <w:lang w:val="en-US"/>
        </w:rPr>
      </w:pPr>
      <w:r w:rsidRPr="0050772F">
        <w:rPr>
          <w:rFonts w:cstheme="minorHAnsi"/>
          <w:b/>
          <w:bCs/>
          <w:color w:val="FFFF00"/>
          <w:sz w:val="24"/>
          <w:szCs w:val="24"/>
          <w:lang w:val="en-US"/>
        </w:rPr>
        <w:t>SIOP Africa / AORTIC sessions:</w:t>
      </w:r>
    </w:p>
    <w:p w:rsidR="00B02F7C" w:rsidRPr="0050772F" w:rsidRDefault="00B02F7C" w:rsidP="007D6DFD">
      <w:pPr>
        <w:pStyle w:val="Paragraphedeliste"/>
        <w:numPr>
          <w:ilvl w:val="1"/>
          <w:numId w:val="30"/>
        </w:numPr>
        <w:jc w:val="both"/>
        <w:rPr>
          <w:rFonts w:cstheme="minorHAnsi"/>
          <w:bCs/>
          <w:sz w:val="24"/>
          <w:szCs w:val="24"/>
          <w:lang w:val="en-US"/>
        </w:rPr>
      </w:pPr>
      <w:r w:rsidRPr="0050772F">
        <w:rPr>
          <w:rFonts w:cstheme="minorHAnsi"/>
          <w:bCs/>
          <w:sz w:val="24"/>
          <w:szCs w:val="24"/>
          <w:lang w:val="en-US"/>
        </w:rPr>
        <w:t xml:space="preserve">KEYNOTE 5: Laila Hessissen (Morocco) SIOP Africa | </w:t>
      </w:r>
      <w:r w:rsidR="003E294A" w:rsidRPr="0050772F">
        <w:rPr>
          <w:rFonts w:cstheme="minorHAnsi"/>
          <w:bCs/>
          <w:sz w:val="24"/>
          <w:szCs w:val="24"/>
          <w:lang w:val="en-US"/>
        </w:rPr>
        <w:t>Pediatric</w:t>
      </w:r>
      <w:r w:rsidRPr="0050772F">
        <w:rPr>
          <w:rFonts w:cstheme="minorHAnsi"/>
          <w:bCs/>
          <w:sz w:val="24"/>
          <w:szCs w:val="24"/>
          <w:lang w:val="en-US"/>
        </w:rPr>
        <w:t xml:space="preserve"> cancers: Are we bridging the gaps in terms of treatment and surviv</w:t>
      </w:r>
      <w:r w:rsidR="003E294A" w:rsidRPr="0050772F">
        <w:rPr>
          <w:rFonts w:cstheme="minorHAnsi"/>
          <w:bCs/>
          <w:sz w:val="24"/>
          <w:szCs w:val="24"/>
          <w:lang w:val="en-US"/>
        </w:rPr>
        <w:t>al</w:t>
      </w:r>
      <w:r w:rsidRPr="0050772F">
        <w:rPr>
          <w:rFonts w:cstheme="minorHAnsi"/>
          <w:bCs/>
          <w:sz w:val="24"/>
          <w:szCs w:val="24"/>
          <w:lang w:val="en-US"/>
        </w:rPr>
        <w:t>?</w:t>
      </w:r>
    </w:p>
    <w:p w:rsidR="00B02F7C" w:rsidRPr="0050772F" w:rsidRDefault="00B02F7C" w:rsidP="007D6DFD">
      <w:pPr>
        <w:pStyle w:val="Paragraphedeliste"/>
        <w:numPr>
          <w:ilvl w:val="2"/>
          <w:numId w:val="30"/>
        </w:numPr>
        <w:ind w:left="1418" w:hanging="284"/>
        <w:jc w:val="both"/>
        <w:rPr>
          <w:rFonts w:cstheme="minorHAnsi"/>
          <w:bCs/>
          <w:sz w:val="24"/>
          <w:szCs w:val="24"/>
          <w:lang w:val="en-US"/>
        </w:rPr>
      </w:pPr>
      <w:r w:rsidRPr="0050772F">
        <w:rPr>
          <w:rFonts w:cstheme="minorHAnsi"/>
          <w:bCs/>
          <w:sz w:val="24"/>
          <w:szCs w:val="24"/>
          <w:lang w:val="en-US"/>
        </w:rPr>
        <w:t xml:space="preserve">A TOOLKIT FOR MANAGING ADOLESCENTS IN CANCER </w:t>
      </w:r>
    </w:p>
    <w:p w:rsidR="00B02F7C" w:rsidRPr="0050772F" w:rsidRDefault="00B02F7C" w:rsidP="00B02F7C">
      <w:pPr>
        <w:pStyle w:val="Paragraphedeliste"/>
        <w:numPr>
          <w:ilvl w:val="2"/>
          <w:numId w:val="30"/>
        </w:numPr>
        <w:jc w:val="both"/>
        <w:rPr>
          <w:rFonts w:cstheme="minorHAnsi"/>
          <w:bCs/>
          <w:sz w:val="24"/>
          <w:szCs w:val="24"/>
          <w:lang w:val="en-US"/>
        </w:rPr>
      </w:pPr>
      <w:r w:rsidRPr="0050772F">
        <w:rPr>
          <w:rFonts w:cstheme="minorHAnsi"/>
          <w:bCs/>
          <w:sz w:val="24"/>
          <w:szCs w:val="24"/>
          <w:lang w:val="en-US"/>
        </w:rPr>
        <w:t xml:space="preserve"> Chemotherapy: using relationships and protocols to bridge the adult/</w:t>
      </w:r>
      <w:r w:rsidR="003E294A" w:rsidRPr="0050772F">
        <w:rPr>
          <w:rFonts w:cstheme="minorHAnsi"/>
          <w:bCs/>
          <w:sz w:val="24"/>
          <w:szCs w:val="24"/>
          <w:lang w:val="en-US"/>
        </w:rPr>
        <w:t>pediatric</w:t>
      </w:r>
      <w:r w:rsidRPr="0050772F">
        <w:rPr>
          <w:rFonts w:cstheme="minorHAnsi"/>
          <w:bCs/>
          <w:sz w:val="24"/>
          <w:szCs w:val="24"/>
          <w:lang w:val="en-US"/>
        </w:rPr>
        <w:t xml:space="preserve"> divide Z Mohamed (South Africa) </w:t>
      </w:r>
    </w:p>
    <w:p w:rsidR="00B02F7C" w:rsidRPr="0050772F" w:rsidRDefault="00B02F7C" w:rsidP="00B02F7C">
      <w:pPr>
        <w:pStyle w:val="Paragraphedeliste"/>
        <w:numPr>
          <w:ilvl w:val="2"/>
          <w:numId w:val="30"/>
        </w:numPr>
        <w:jc w:val="both"/>
        <w:rPr>
          <w:rFonts w:cstheme="minorHAnsi"/>
          <w:bCs/>
          <w:sz w:val="24"/>
          <w:szCs w:val="24"/>
          <w:lang w:val="en-US"/>
        </w:rPr>
      </w:pPr>
      <w:r w:rsidRPr="0050772F">
        <w:rPr>
          <w:rFonts w:cstheme="minorHAnsi"/>
          <w:bCs/>
          <w:sz w:val="24"/>
          <w:szCs w:val="24"/>
          <w:lang w:val="en-US"/>
        </w:rPr>
        <w:t xml:space="preserve">Radiotherapy: any special considerations? </w:t>
      </w:r>
    </w:p>
    <w:p w:rsidR="00B02F7C" w:rsidRPr="0050772F" w:rsidRDefault="00B02F7C" w:rsidP="00B02F7C">
      <w:pPr>
        <w:pStyle w:val="Paragraphedeliste"/>
        <w:numPr>
          <w:ilvl w:val="2"/>
          <w:numId w:val="30"/>
        </w:numPr>
        <w:jc w:val="both"/>
        <w:rPr>
          <w:rFonts w:cstheme="minorHAnsi"/>
          <w:bCs/>
          <w:sz w:val="24"/>
          <w:szCs w:val="24"/>
          <w:lang w:val="en-US"/>
        </w:rPr>
      </w:pPr>
      <w:r w:rsidRPr="0050772F">
        <w:rPr>
          <w:rFonts w:cstheme="minorHAnsi"/>
          <w:bCs/>
          <w:sz w:val="24"/>
          <w:szCs w:val="24"/>
          <w:lang w:val="en-US"/>
        </w:rPr>
        <w:t>Nursing considerations L Soanes (United Kingdom)</w:t>
      </w:r>
    </w:p>
    <w:p w:rsidR="00493080" w:rsidRPr="0050772F" w:rsidRDefault="00493080" w:rsidP="00493080">
      <w:pPr>
        <w:pStyle w:val="Paragraphedeliste"/>
        <w:numPr>
          <w:ilvl w:val="0"/>
          <w:numId w:val="30"/>
        </w:numPr>
        <w:jc w:val="both"/>
        <w:rPr>
          <w:rFonts w:cstheme="minorHAnsi"/>
          <w:b/>
          <w:bCs/>
          <w:color w:val="FFFF00"/>
          <w:sz w:val="24"/>
          <w:szCs w:val="24"/>
          <w:lang w:val="en-US"/>
        </w:rPr>
      </w:pPr>
      <w:r w:rsidRPr="0050772F">
        <w:rPr>
          <w:rFonts w:cstheme="minorHAnsi"/>
          <w:b/>
          <w:bCs/>
          <w:color w:val="FFFF00"/>
          <w:sz w:val="24"/>
          <w:szCs w:val="24"/>
          <w:lang w:val="en-US"/>
        </w:rPr>
        <w:lastRenderedPageBreak/>
        <w:t>Other pediatric presentations</w:t>
      </w:r>
    </w:p>
    <w:p w:rsidR="00B02F7C" w:rsidRPr="0050772F" w:rsidRDefault="00B02F7C" w:rsidP="00493080">
      <w:pPr>
        <w:pStyle w:val="Paragraphedeliste"/>
        <w:numPr>
          <w:ilvl w:val="1"/>
          <w:numId w:val="31"/>
        </w:numPr>
        <w:jc w:val="both"/>
        <w:rPr>
          <w:rFonts w:cstheme="minorHAnsi"/>
          <w:bCs/>
          <w:sz w:val="24"/>
          <w:szCs w:val="24"/>
          <w:lang w:val="en-US"/>
        </w:rPr>
      </w:pPr>
      <w:r w:rsidRPr="0050772F">
        <w:rPr>
          <w:rFonts w:cstheme="minorHAnsi"/>
          <w:bCs/>
          <w:sz w:val="24"/>
          <w:szCs w:val="24"/>
          <w:lang w:val="en-US"/>
        </w:rPr>
        <w:t>PAEDIATRIC ONCOLOGY; PALLIATIVE-CARE | PSYCHO-ONCOLOGY : Experience of parents with treatment of childhood cancer in southern Nigeria G Eke (Nigeria)</w:t>
      </w:r>
    </w:p>
    <w:p w:rsidR="00B02F7C" w:rsidRPr="0050772F" w:rsidRDefault="003578D2" w:rsidP="00B02F7C">
      <w:pPr>
        <w:pStyle w:val="Paragraphedeliste"/>
        <w:numPr>
          <w:ilvl w:val="0"/>
          <w:numId w:val="29"/>
        </w:numPr>
        <w:jc w:val="both"/>
        <w:rPr>
          <w:rFonts w:cstheme="minorHAnsi"/>
          <w:bCs/>
          <w:sz w:val="24"/>
          <w:szCs w:val="24"/>
          <w:lang w:val="en-US"/>
        </w:rPr>
      </w:pPr>
      <w:r w:rsidRPr="0050772F">
        <w:rPr>
          <w:rFonts w:cstheme="minorHAnsi"/>
          <w:bCs/>
          <w:sz w:val="24"/>
          <w:szCs w:val="24"/>
          <w:lang w:val="en-US"/>
        </w:rPr>
        <w:t xml:space="preserve">HAEMATOLOGY </w:t>
      </w:r>
    </w:p>
    <w:p w:rsidR="00B02F7C" w:rsidRPr="0050772F" w:rsidRDefault="003578D2" w:rsidP="00493080">
      <w:pPr>
        <w:pStyle w:val="Paragraphedeliste"/>
        <w:numPr>
          <w:ilvl w:val="1"/>
          <w:numId w:val="32"/>
        </w:numPr>
        <w:jc w:val="both"/>
        <w:rPr>
          <w:rFonts w:cstheme="minorHAnsi"/>
          <w:bCs/>
          <w:sz w:val="24"/>
          <w:szCs w:val="24"/>
          <w:lang w:val="en-US"/>
        </w:rPr>
      </w:pPr>
      <w:r w:rsidRPr="0050772F">
        <w:rPr>
          <w:rFonts w:cstheme="minorHAnsi"/>
          <w:bCs/>
          <w:sz w:val="24"/>
          <w:szCs w:val="24"/>
          <w:lang w:val="en-US"/>
        </w:rPr>
        <w:t xml:space="preserve">Lymphoma in East-African Children and Minors (EMBLEM): where we are, and where we </w:t>
      </w:r>
      <w:r w:rsidR="003E294A" w:rsidRPr="0050772F">
        <w:rPr>
          <w:rFonts w:cstheme="minorHAnsi"/>
          <w:bCs/>
          <w:sz w:val="24"/>
          <w:szCs w:val="24"/>
          <w:lang w:val="en-US"/>
        </w:rPr>
        <w:t>go</w:t>
      </w:r>
      <w:r w:rsidRPr="0050772F">
        <w:rPr>
          <w:rFonts w:cstheme="minorHAnsi"/>
          <w:bCs/>
          <w:sz w:val="24"/>
          <w:szCs w:val="24"/>
          <w:lang w:val="en-US"/>
        </w:rPr>
        <w:t xml:space="preserve">from here N Othieno-Abinya (Kenya) </w:t>
      </w:r>
    </w:p>
    <w:p w:rsidR="00B02F7C" w:rsidRPr="0050772F" w:rsidRDefault="003578D2" w:rsidP="00493080">
      <w:pPr>
        <w:pStyle w:val="Paragraphedeliste"/>
        <w:numPr>
          <w:ilvl w:val="1"/>
          <w:numId w:val="32"/>
        </w:numPr>
        <w:jc w:val="both"/>
        <w:rPr>
          <w:rFonts w:cstheme="minorHAnsi"/>
          <w:bCs/>
          <w:sz w:val="24"/>
          <w:szCs w:val="24"/>
          <w:lang w:val="en-US"/>
        </w:rPr>
      </w:pPr>
      <w:r w:rsidRPr="0050772F">
        <w:rPr>
          <w:rFonts w:cstheme="minorHAnsi"/>
          <w:bCs/>
          <w:sz w:val="24"/>
          <w:szCs w:val="24"/>
          <w:lang w:val="en-US"/>
        </w:rPr>
        <w:t>Pattern of occurrence of adult acute leukaemias in Kenya and identifiable risk factors C Wi</w:t>
      </w:r>
      <w:r w:rsidR="00B02F7C" w:rsidRPr="0050772F">
        <w:rPr>
          <w:rFonts w:cstheme="minorHAnsi"/>
          <w:bCs/>
          <w:sz w:val="24"/>
          <w:szCs w:val="24"/>
          <w:lang w:val="en-US"/>
        </w:rPr>
        <w:t xml:space="preserve">lliams (United States) </w:t>
      </w:r>
    </w:p>
    <w:p w:rsidR="003578D2" w:rsidRPr="0050772F" w:rsidRDefault="003578D2" w:rsidP="00493080">
      <w:pPr>
        <w:pStyle w:val="Paragraphedeliste"/>
        <w:numPr>
          <w:ilvl w:val="1"/>
          <w:numId w:val="32"/>
        </w:numPr>
        <w:jc w:val="both"/>
        <w:rPr>
          <w:rFonts w:cstheme="minorHAnsi"/>
          <w:bCs/>
          <w:sz w:val="24"/>
          <w:szCs w:val="24"/>
          <w:lang w:val="en-US"/>
        </w:rPr>
      </w:pPr>
      <w:r w:rsidRPr="0050772F">
        <w:rPr>
          <w:rFonts w:cstheme="minorHAnsi"/>
          <w:bCs/>
          <w:sz w:val="24"/>
          <w:szCs w:val="24"/>
          <w:lang w:val="en-US"/>
        </w:rPr>
        <w:t xml:space="preserve"> Childhood acute lymphoblastic leukaemia in Nigeria: Evidence for a role for infection, and a comparison with global experience</w:t>
      </w:r>
    </w:p>
    <w:p w:rsidR="00B02F7C" w:rsidRPr="0050772F" w:rsidRDefault="003578D2" w:rsidP="00493080">
      <w:pPr>
        <w:pStyle w:val="Paragraphedeliste"/>
        <w:numPr>
          <w:ilvl w:val="2"/>
          <w:numId w:val="30"/>
        </w:numPr>
        <w:ind w:left="1560" w:hanging="426"/>
        <w:jc w:val="both"/>
        <w:rPr>
          <w:rFonts w:cstheme="minorHAnsi"/>
          <w:bCs/>
          <w:sz w:val="24"/>
          <w:szCs w:val="24"/>
          <w:lang w:val="en-US"/>
        </w:rPr>
      </w:pPr>
      <w:r w:rsidRPr="0050772F">
        <w:rPr>
          <w:rFonts w:cstheme="minorHAnsi"/>
          <w:bCs/>
          <w:sz w:val="24"/>
          <w:szCs w:val="24"/>
          <w:lang w:val="en-US"/>
        </w:rPr>
        <w:t xml:space="preserve">ACCESS MODELS FOR IMPROVED PAEDIATRIC CANCER CARE IN AFRICA </w:t>
      </w:r>
      <w:r w:rsidR="00B02F7C" w:rsidRPr="0050772F">
        <w:rPr>
          <w:rFonts w:cstheme="minorHAnsi"/>
          <w:bCs/>
          <w:sz w:val="24"/>
          <w:szCs w:val="24"/>
          <w:lang w:val="en-US"/>
        </w:rPr>
        <w:t xml:space="preserve">: </w:t>
      </w:r>
    </w:p>
    <w:p w:rsidR="00B02F7C" w:rsidRPr="0050772F" w:rsidRDefault="003578D2" w:rsidP="00493080">
      <w:pPr>
        <w:pStyle w:val="Paragraphedeliste"/>
        <w:numPr>
          <w:ilvl w:val="2"/>
          <w:numId w:val="33"/>
        </w:numPr>
        <w:jc w:val="both"/>
        <w:rPr>
          <w:rFonts w:cstheme="minorHAnsi"/>
          <w:bCs/>
          <w:sz w:val="24"/>
          <w:szCs w:val="24"/>
          <w:lang w:val="en-US"/>
        </w:rPr>
      </w:pPr>
      <w:r w:rsidRPr="0050772F">
        <w:rPr>
          <w:rFonts w:cstheme="minorHAnsi"/>
          <w:bCs/>
          <w:sz w:val="24"/>
          <w:szCs w:val="24"/>
          <w:lang w:val="en-US"/>
        </w:rPr>
        <w:t xml:space="preserve">Discussion around access models for improved </w:t>
      </w:r>
      <w:r w:rsidR="004E5AC0" w:rsidRPr="0050772F">
        <w:rPr>
          <w:rFonts w:cstheme="minorHAnsi"/>
          <w:bCs/>
          <w:sz w:val="24"/>
          <w:szCs w:val="24"/>
          <w:lang w:val="en-US"/>
        </w:rPr>
        <w:t>pediatric</w:t>
      </w:r>
      <w:r w:rsidRPr="0050772F">
        <w:rPr>
          <w:rFonts w:cstheme="minorHAnsi"/>
          <w:bCs/>
          <w:sz w:val="24"/>
          <w:szCs w:val="24"/>
          <w:lang w:val="en-US"/>
        </w:rPr>
        <w:t xml:space="preserve"> cancer care in Africa T Scanlon (Tanzania) TLM Tanzania model cancer care in Africa N Ozuah (Malawi) </w:t>
      </w:r>
    </w:p>
    <w:p w:rsidR="00B02F7C" w:rsidRPr="0050772F" w:rsidRDefault="003578D2" w:rsidP="00493080">
      <w:pPr>
        <w:pStyle w:val="Paragraphedeliste"/>
        <w:numPr>
          <w:ilvl w:val="2"/>
          <w:numId w:val="33"/>
        </w:numPr>
        <w:jc w:val="both"/>
        <w:rPr>
          <w:rFonts w:cstheme="minorHAnsi"/>
          <w:bCs/>
          <w:sz w:val="24"/>
          <w:szCs w:val="24"/>
          <w:lang w:val="en-US"/>
        </w:rPr>
      </w:pPr>
      <w:r w:rsidRPr="0050772F">
        <w:rPr>
          <w:rFonts w:cstheme="minorHAnsi"/>
          <w:bCs/>
          <w:sz w:val="24"/>
          <w:szCs w:val="24"/>
          <w:lang w:val="en-US"/>
        </w:rPr>
        <w:t xml:space="preserve">Global HOPE model in Malawi, Uganda, and Botswana Tighe (United States) </w:t>
      </w:r>
    </w:p>
    <w:p w:rsidR="00B02F7C" w:rsidRPr="0050772F" w:rsidRDefault="003578D2" w:rsidP="00493080">
      <w:pPr>
        <w:pStyle w:val="Paragraphedeliste"/>
        <w:numPr>
          <w:ilvl w:val="2"/>
          <w:numId w:val="33"/>
        </w:numPr>
        <w:jc w:val="both"/>
        <w:rPr>
          <w:rFonts w:cstheme="minorHAnsi"/>
          <w:bCs/>
          <w:sz w:val="24"/>
          <w:szCs w:val="24"/>
          <w:lang w:val="en-US"/>
        </w:rPr>
      </w:pPr>
      <w:r w:rsidRPr="0050772F">
        <w:rPr>
          <w:rFonts w:cstheme="minorHAnsi"/>
          <w:bCs/>
          <w:sz w:val="24"/>
          <w:szCs w:val="24"/>
          <w:lang w:val="en-US"/>
        </w:rPr>
        <w:t xml:space="preserve">NGO support to improve access to care for childhood cancer patients A Adler-Waxman (Israel) </w:t>
      </w:r>
    </w:p>
    <w:p w:rsidR="00B02F7C" w:rsidRPr="0050772F" w:rsidRDefault="003578D2" w:rsidP="00493080">
      <w:pPr>
        <w:pStyle w:val="Paragraphedeliste"/>
        <w:numPr>
          <w:ilvl w:val="2"/>
          <w:numId w:val="33"/>
        </w:numPr>
        <w:jc w:val="both"/>
        <w:rPr>
          <w:rFonts w:cstheme="minorHAnsi"/>
          <w:bCs/>
          <w:sz w:val="24"/>
          <w:szCs w:val="24"/>
          <w:lang w:val="en-US"/>
        </w:rPr>
      </w:pPr>
      <w:r w:rsidRPr="0050772F">
        <w:rPr>
          <w:rFonts w:cstheme="minorHAnsi"/>
          <w:bCs/>
          <w:sz w:val="24"/>
          <w:szCs w:val="24"/>
          <w:lang w:val="en-US"/>
        </w:rPr>
        <w:t xml:space="preserve"> Discussion around industry models to help ensure Rx access</w:t>
      </w:r>
    </w:p>
    <w:p w:rsidR="003578D2" w:rsidRPr="0050772F" w:rsidRDefault="003578D2" w:rsidP="00493080">
      <w:pPr>
        <w:pStyle w:val="Paragraphedeliste"/>
        <w:numPr>
          <w:ilvl w:val="2"/>
          <w:numId w:val="30"/>
        </w:numPr>
        <w:ind w:left="1418" w:hanging="284"/>
        <w:jc w:val="both"/>
        <w:rPr>
          <w:rFonts w:cstheme="minorHAnsi"/>
          <w:bCs/>
          <w:sz w:val="24"/>
          <w:szCs w:val="24"/>
          <w:lang w:val="en-US"/>
        </w:rPr>
      </w:pPr>
      <w:r w:rsidRPr="0050772F">
        <w:rPr>
          <w:rFonts w:cstheme="minorHAnsi"/>
          <w:bCs/>
          <w:sz w:val="24"/>
          <w:szCs w:val="24"/>
          <w:lang w:val="en-US"/>
        </w:rPr>
        <w:t xml:space="preserve">ECONOMICS OF CANCER </w:t>
      </w:r>
      <w:r w:rsidR="00182A7A" w:rsidRPr="0050772F">
        <w:rPr>
          <w:rFonts w:cstheme="minorHAnsi"/>
          <w:bCs/>
          <w:sz w:val="24"/>
          <w:szCs w:val="24"/>
          <w:lang w:val="en-US"/>
        </w:rPr>
        <w:t>S Gupta (Canada) | Cost of childhood cancer in Africa</w:t>
      </w:r>
    </w:p>
    <w:p w:rsidR="00F95BB3" w:rsidRPr="00F95BB3" w:rsidRDefault="00F95BB3" w:rsidP="00F95BB3">
      <w:pPr>
        <w:jc w:val="both"/>
        <w:rPr>
          <w:rFonts w:cstheme="minorHAnsi"/>
          <w:bCs/>
          <w:sz w:val="28"/>
          <w:szCs w:val="28"/>
          <w:lang w:val="en-US"/>
        </w:rPr>
      </w:pPr>
      <w:r>
        <w:rPr>
          <w:rFonts w:cstheme="minorHAnsi"/>
          <w:bCs/>
          <w:sz w:val="28"/>
          <w:szCs w:val="28"/>
          <w:lang w:val="en-US"/>
        </w:rPr>
        <w:t>The next AORTIC meeting will be help in 2021 in SENEGAL</w:t>
      </w:r>
    </w:p>
    <w:p w:rsidR="0050772F" w:rsidRDefault="0050772F" w:rsidP="004F1906">
      <w:pPr>
        <w:jc w:val="both"/>
        <w:rPr>
          <w:b/>
          <w:bCs/>
          <w:color w:val="FFFF00"/>
          <w:sz w:val="40"/>
          <w:szCs w:val="40"/>
          <w:lang w:val="en-CA"/>
        </w:rPr>
      </w:pPr>
    </w:p>
    <w:p w:rsidR="00C6014D" w:rsidRDefault="004F1906" w:rsidP="004F1906">
      <w:pPr>
        <w:jc w:val="both"/>
        <w:rPr>
          <w:b/>
          <w:bCs/>
          <w:color w:val="FFFF00"/>
          <w:sz w:val="40"/>
          <w:szCs w:val="40"/>
          <w:lang w:val="en-CA"/>
        </w:rPr>
      </w:pPr>
      <w:r w:rsidRPr="004F1906">
        <w:rPr>
          <w:b/>
          <w:bCs/>
          <w:color w:val="FFFF00"/>
          <w:sz w:val="40"/>
          <w:szCs w:val="40"/>
          <w:lang w:val="en-CA"/>
        </w:rPr>
        <w:t xml:space="preserve">The second meeting of the </w:t>
      </w:r>
      <w:r w:rsidR="004E5AC0">
        <w:rPr>
          <w:b/>
          <w:bCs/>
          <w:color w:val="FFFF00"/>
          <w:sz w:val="40"/>
          <w:szCs w:val="40"/>
          <w:lang w:val="en-CA"/>
        </w:rPr>
        <w:t>F</w:t>
      </w:r>
      <w:r w:rsidRPr="004F1906">
        <w:rPr>
          <w:b/>
          <w:bCs/>
          <w:color w:val="FFFF00"/>
          <w:sz w:val="40"/>
          <w:szCs w:val="40"/>
          <w:lang w:val="en-CA"/>
        </w:rPr>
        <w:t>ranco-</w:t>
      </w:r>
      <w:r w:rsidR="004E5AC0" w:rsidRPr="004F1906">
        <w:rPr>
          <w:b/>
          <w:bCs/>
          <w:color w:val="FFFF00"/>
          <w:sz w:val="40"/>
          <w:szCs w:val="40"/>
          <w:lang w:val="en-CA"/>
        </w:rPr>
        <w:t>Congolese</w:t>
      </w:r>
      <w:r w:rsidRPr="004F1906">
        <w:rPr>
          <w:b/>
          <w:bCs/>
          <w:color w:val="FFFF00"/>
          <w:sz w:val="40"/>
          <w:szCs w:val="40"/>
          <w:lang w:val="en-CA"/>
        </w:rPr>
        <w:t xml:space="preserve"> association of paediatric surgery</w:t>
      </w:r>
    </w:p>
    <w:tbl>
      <w:tblPr>
        <w:tblStyle w:val="Grilledutableau"/>
        <w:tblW w:w="9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293"/>
      </w:tblGrid>
      <w:tr w:rsidR="004F1906" w:rsidRPr="0050772F" w:rsidTr="00493080">
        <w:trPr>
          <w:trHeight w:val="4054"/>
        </w:trPr>
        <w:tc>
          <w:tcPr>
            <w:tcW w:w="3227" w:type="dxa"/>
          </w:tcPr>
          <w:p w:rsidR="004F1906" w:rsidRDefault="004F1906" w:rsidP="004F1906">
            <w:pPr>
              <w:jc w:val="both"/>
              <w:rPr>
                <w:b/>
                <w:bCs/>
                <w:color w:val="FFFF00"/>
                <w:sz w:val="40"/>
                <w:szCs w:val="40"/>
                <w:lang w:val="en-CA"/>
              </w:rPr>
            </w:pPr>
            <w:r w:rsidRPr="004F1906">
              <w:rPr>
                <w:b/>
                <w:bCs/>
                <w:noProof/>
                <w:color w:val="FFFF00"/>
                <w:sz w:val="40"/>
                <w:szCs w:val="40"/>
              </w:rPr>
              <w:drawing>
                <wp:inline distT="0" distB="0" distL="0" distR="0">
                  <wp:extent cx="1765859" cy="2423344"/>
                  <wp:effectExtent l="19050" t="0" r="5791"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7080" cy="2438743"/>
                          </a:xfrm>
                          <a:prstGeom prst="rect">
                            <a:avLst/>
                          </a:prstGeom>
                          <a:noFill/>
                        </pic:spPr>
                      </pic:pic>
                    </a:graphicData>
                  </a:graphic>
                </wp:inline>
              </w:drawing>
            </w:r>
          </w:p>
        </w:tc>
        <w:tc>
          <w:tcPr>
            <w:tcW w:w="6293" w:type="dxa"/>
          </w:tcPr>
          <w:p w:rsidR="004F1906" w:rsidRPr="004F1906" w:rsidRDefault="004F1906" w:rsidP="004F1906">
            <w:pPr>
              <w:spacing w:line="276" w:lineRule="auto"/>
              <w:jc w:val="both"/>
              <w:rPr>
                <w:sz w:val="28"/>
                <w:szCs w:val="28"/>
                <w:lang w:val="en-CA"/>
              </w:rPr>
            </w:pPr>
            <w:r w:rsidRPr="004F1906">
              <w:rPr>
                <w:sz w:val="28"/>
                <w:szCs w:val="28"/>
                <w:lang w:val="en-CA"/>
              </w:rPr>
              <w:t xml:space="preserve">The second meeting of the </w:t>
            </w:r>
            <w:r w:rsidR="004E5AC0">
              <w:rPr>
                <w:sz w:val="28"/>
                <w:szCs w:val="28"/>
                <w:lang w:val="en-CA"/>
              </w:rPr>
              <w:t>F</w:t>
            </w:r>
            <w:r w:rsidRPr="004F1906">
              <w:rPr>
                <w:sz w:val="28"/>
                <w:szCs w:val="28"/>
                <w:lang w:val="en-CA"/>
              </w:rPr>
              <w:t>ranco-</w:t>
            </w:r>
            <w:r w:rsidR="004E5AC0">
              <w:rPr>
                <w:sz w:val="28"/>
                <w:szCs w:val="28"/>
                <w:lang w:val="en-CA"/>
              </w:rPr>
              <w:t>C</w:t>
            </w:r>
            <w:r w:rsidRPr="004F1906">
              <w:rPr>
                <w:sz w:val="28"/>
                <w:szCs w:val="28"/>
                <w:lang w:val="en-CA"/>
              </w:rPr>
              <w:t>ongolese association of paediatric</w:t>
            </w:r>
            <w:r w:rsidR="00493080">
              <w:rPr>
                <w:sz w:val="28"/>
                <w:szCs w:val="28"/>
                <w:lang w:val="en-CA"/>
              </w:rPr>
              <w:t xml:space="preserve"> </w:t>
            </w:r>
            <w:r w:rsidRPr="004F1906">
              <w:rPr>
                <w:sz w:val="28"/>
                <w:szCs w:val="28"/>
                <w:lang w:val="en-CA"/>
              </w:rPr>
              <w:t>surgery (AFCCP) was</w:t>
            </w:r>
            <w:r w:rsidR="00493080">
              <w:rPr>
                <w:sz w:val="28"/>
                <w:szCs w:val="28"/>
                <w:lang w:val="en-CA"/>
              </w:rPr>
              <w:t xml:space="preserve"> </w:t>
            </w:r>
            <w:r w:rsidRPr="004F1906">
              <w:rPr>
                <w:sz w:val="28"/>
                <w:szCs w:val="28"/>
                <w:lang w:val="en-CA"/>
              </w:rPr>
              <w:t xml:space="preserve">held in Kinshasa (DRC) from 26 to 28 </w:t>
            </w:r>
            <w:r w:rsidR="004E5AC0" w:rsidRPr="004F1906">
              <w:rPr>
                <w:sz w:val="28"/>
                <w:szCs w:val="28"/>
                <w:lang w:val="en-CA"/>
              </w:rPr>
              <w:t>November</w:t>
            </w:r>
            <w:r w:rsidRPr="004F1906">
              <w:rPr>
                <w:sz w:val="28"/>
                <w:szCs w:val="28"/>
                <w:lang w:val="en-CA"/>
              </w:rPr>
              <w:t xml:space="preserve"> 2019 and was</w:t>
            </w:r>
            <w:r w:rsidR="00493080">
              <w:rPr>
                <w:sz w:val="28"/>
                <w:szCs w:val="28"/>
                <w:lang w:val="en-CA"/>
              </w:rPr>
              <w:t xml:space="preserve"> </w:t>
            </w:r>
            <w:r w:rsidRPr="004F1906">
              <w:rPr>
                <w:sz w:val="28"/>
                <w:szCs w:val="28"/>
                <w:lang w:val="en-CA"/>
              </w:rPr>
              <w:t>dedicated to cancer in children. This meeting was</w:t>
            </w:r>
            <w:r w:rsidR="00493080">
              <w:rPr>
                <w:sz w:val="28"/>
                <w:szCs w:val="28"/>
                <w:lang w:val="en-CA"/>
              </w:rPr>
              <w:t xml:space="preserve"> </w:t>
            </w:r>
            <w:r w:rsidRPr="004F1906">
              <w:rPr>
                <w:sz w:val="28"/>
                <w:szCs w:val="28"/>
                <w:lang w:val="en-CA"/>
              </w:rPr>
              <w:t>supported by Monkolé</w:t>
            </w:r>
            <w:r w:rsidR="00493080">
              <w:rPr>
                <w:sz w:val="28"/>
                <w:szCs w:val="28"/>
                <w:lang w:val="en-CA"/>
              </w:rPr>
              <w:t xml:space="preserve"> </w:t>
            </w:r>
            <w:r w:rsidRPr="004F1906">
              <w:rPr>
                <w:sz w:val="28"/>
                <w:szCs w:val="28"/>
                <w:lang w:val="en-CA"/>
              </w:rPr>
              <w:t>Hospital and  training center and health support (CEFA Monkolé) from Kinshasa, Kinshasa  University (UNIKIN), Lubumbashi University, the French African</w:t>
            </w:r>
            <w:r w:rsidR="00493080">
              <w:rPr>
                <w:sz w:val="28"/>
                <w:szCs w:val="28"/>
                <w:lang w:val="en-CA"/>
              </w:rPr>
              <w:t xml:space="preserve"> </w:t>
            </w:r>
            <w:r w:rsidRPr="004F1906">
              <w:rPr>
                <w:sz w:val="28"/>
                <w:szCs w:val="28"/>
                <w:lang w:val="en-CA"/>
              </w:rPr>
              <w:t>Paediatric</w:t>
            </w:r>
            <w:r w:rsidR="00493080">
              <w:rPr>
                <w:sz w:val="28"/>
                <w:szCs w:val="28"/>
                <w:lang w:val="en-CA"/>
              </w:rPr>
              <w:t xml:space="preserve"> </w:t>
            </w:r>
            <w:r w:rsidRPr="004F1906">
              <w:rPr>
                <w:sz w:val="28"/>
                <w:szCs w:val="28"/>
                <w:lang w:val="en-CA"/>
              </w:rPr>
              <w:t>Oncology  Group  (GFAOP) and the International Society for Paediatric</w:t>
            </w:r>
            <w:r w:rsidR="00493080">
              <w:rPr>
                <w:sz w:val="28"/>
                <w:szCs w:val="28"/>
                <w:lang w:val="en-CA"/>
              </w:rPr>
              <w:t xml:space="preserve"> </w:t>
            </w:r>
            <w:r w:rsidRPr="004F1906">
              <w:rPr>
                <w:sz w:val="28"/>
                <w:szCs w:val="28"/>
                <w:lang w:val="en-CA"/>
              </w:rPr>
              <w:t>Oncology</w:t>
            </w:r>
            <w:r>
              <w:rPr>
                <w:sz w:val="28"/>
                <w:szCs w:val="28"/>
                <w:lang w:val="en-CA"/>
              </w:rPr>
              <w:t xml:space="preserve"> SIOP Africa</w:t>
            </w:r>
            <w:r w:rsidRPr="004F1906">
              <w:rPr>
                <w:sz w:val="28"/>
                <w:szCs w:val="28"/>
                <w:lang w:val="en-CA"/>
              </w:rPr>
              <w:t>.</w:t>
            </w:r>
          </w:p>
          <w:p w:rsidR="004F1906" w:rsidRDefault="004F1906" w:rsidP="004F1906">
            <w:pPr>
              <w:jc w:val="both"/>
              <w:rPr>
                <w:b/>
                <w:bCs/>
                <w:color w:val="FFFF00"/>
                <w:sz w:val="40"/>
                <w:szCs w:val="40"/>
                <w:lang w:val="en-CA"/>
              </w:rPr>
            </w:pPr>
          </w:p>
        </w:tc>
      </w:tr>
    </w:tbl>
    <w:p w:rsidR="004F1906" w:rsidRPr="004F1906" w:rsidRDefault="004F1906" w:rsidP="00F95BB3">
      <w:pPr>
        <w:jc w:val="both"/>
        <w:rPr>
          <w:sz w:val="28"/>
          <w:szCs w:val="28"/>
          <w:lang w:val="en-CA"/>
        </w:rPr>
      </w:pPr>
      <w:r w:rsidRPr="004F1906">
        <w:rPr>
          <w:sz w:val="28"/>
          <w:szCs w:val="28"/>
          <w:lang w:val="en-CA"/>
        </w:rPr>
        <w:lastRenderedPageBreak/>
        <w:t>The surgical management of solid</w:t>
      </w:r>
      <w:r w:rsidR="00493080">
        <w:rPr>
          <w:sz w:val="28"/>
          <w:szCs w:val="28"/>
          <w:lang w:val="en-CA"/>
        </w:rPr>
        <w:t xml:space="preserve"> </w:t>
      </w:r>
      <w:r w:rsidRPr="004F1906">
        <w:rPr>
          <w:sz w:val="28"/>
          <w:szCs w:val="28"/>
          <w:lang w:val="en-CA"/>
        </w:rPr>
        <w:t>tumours (nephroblastoma, neuroblastoma, germ</w:t>
      </w:r>
      <w:r w:rsidR="00493080">
        <w:rPr>
          <w:sz w:val="28"/>
          <w:szCs w:val="28"/>
          <w:lang w:val="en-CA"/>
        </w:rPr>
        <w:t xml:space="preserve"> </w:t>
      </w:r>
      <w:r w:rsidRPr="004F1906">
        <w:rPr>
          <w:sz w:val="28"/>
          <w:szCs w:val="28"/>
          <w:lang w:val="en-CA"/>
        </w:rPr>
        <w:t>cell</w:t>
      </w:r>
      <w:r w:rsidR="00493080">
        <w:rPr>
          <w:sz w:val="28"/>
          <w:szCs w:val="28"/>
          <w:lang w:val="en-CA"/>
        </w:rPr>
        <w:t xml:space="preserve"> </w:t>
      </w:r>
      <w:r w:rsidRPr="004F1906">
        <w:rPr>
          <w:sz w:val="28"/>
          <w:szCs w:val="28"/>
          <w:lang w:val="en-CA"/>
        </w:rPr>
        <w:t>tumours, lymphomas and bone</w:t>
      </w:r>
      <w:r w:rsidR="00493080">
        <w:rPr>
          <w:sz w:val="28"/>
          <w:szCs w:val="28"/>
          <w:lang w:val="en-CA"/>
        </w:rPr>
        <w:t xml:space="preserve"> </w:t>
      </w:r>
      <w:r w:rsidRPr="004F1906">
        <w:rPr>
          <w:sz w:val="28"/>
          <w:szCs w:val="28"/>
          <w:lang w:val="en-CA"/>
        </w:rPr>
        <w:t>tumours) was</w:t>
      </w:r>
      <w:r w:rsidR="00493080">
        <w:rPr>
          <w:sz w:val="28"/>
          <w:szCs w:val="28"/>
          <w:lang w:val="en-CA"/>
        </w:rPr>
        <w:t xml:space="preserve"> </w:t>
      </w:r>
      <w:r w:rsidRPr="004F1906">
        <w:rPr>
          <w:sz w:val="28"/>
          <w:szCs w:val="28"/>
          <w:lang w:val="en-CA"/>
        </w:rPr>
        <w:t>presented</w:t>
      </w:r>
      <w:r w:rsidR="00493080">
        <w:rPr>
          <w:sz w:val="28"/>
          <w:szCs w:val="28"/>
          <w:lang w:val="en-CA"/>
        </w:rPr>
        <w:t xml:space="preserve"> </w:t>
      </w:r>
      <w:r w:rsidRPr="004F1906">
        <w:rPr>
          <w:sz w:val="28"/>
          <w:szCs w:val="28"/>
          <w:lang w:val="en-CA"/>
        </w:rPr>
        <w:t xml:space="preserve">with </w:t>
      </w:r>
      <w:r>
        <w:rPr>
          <w:sz w:val="28"/>
          <w:szCs w:val="28"/>
          <w:lang w:val="en-CA"/>
        </w:rPr>
        <w:t xml:space="preserve">a pediatric oncologist </w:t>
      </w:r>
      <w:r w:rsidRPr="004F1906">
        <w:rPr>
          <w:sz w:val="28"/>
          <w:szCs w:val="28"/>
          <w:lang w:val="en-CA"/>
        </w:rPr>
        <w:t xml:space="preserve">(Catherine Patte) and </w:t>
      </w:r>
      <w:r>
        <w:rPr>
          <w:sz w:val="28"/>
          <w:szCs w:val="28"/>
          <w:lang w:val="en-CA"/>
        </w:rPr>
        <w:t xml:space="preserve">a pathologist </w:t>
      </w:r>
      <w:r w:rsidRPr="004F1906">
        <w:rPr>
          <w:sz w:val="28"/>
          <w:szCs w:val="28"/>
          <w:lang w:val="en-CA"/>
        </w:rPr>
        <w:t>(Aurore Coulomb) point of vue.</w:t>
      </w:r>
      <w:r w:rsidR="00493080">
        <w:rPr>
          <w:sz w:val="28"/>
          <w:szCs w:val="28"/>
          <w:lang w:val="en-CA"/>
        </w:rPr>
        <w:t xml:space="preserve"> </w:t>
      </w:r>
      <w:r w:rsidR="004E5AC0">
        <w:rPr>
          <w:sz w:val="28"/>
          <w:szCs w:val="28"/>
          <w:lang w:val="en-CA"/>
        </w:rPr>
        <w:t>D</w:t>
      </w:r>
      <w:r w:rsidRPr="004F1906">
        <w:rPr>
          <w:sz w:val="28"/>
          <w:szCs w:val="28"/>
          <w:lang w:val="en-CA"/>
        </w:rPr>
        <w:t xml:space="preserve">octors and nurses </w:t>
      </w:r>
      <w:r w:rsidR="004E5AC0">
        <w:rPr>
          <w:sz w:val="28"/>
          <w:szCs w:val="28"/>
          <w:lang w:val="en-CA"/>
        </w:rPr>
        <w:t xml:space="preserve">were gathered during an afternoon to discuss  </w:t>
      </w:r>
      <w:r w:rsidRPr="004F1906">
        <w:rPr>
          <w:sz w:val="28"/>
          <w:szCs w:val="28"/>
          <w:lang w:val="en-CA"/>
        </w:rPr>
        <w:t>pain relief, not only</w:t>
      </w:r>
      <w:r w:rsidR="00493080">
        <w:rPr>
          <w:sz w:val="28"/>
          <w:szCs w:val="28"/>
          <w:lang w:val="en-CA"/>
        </w:rPr>
        <w:t xml:space="preserve"> </w:t>
      </w:r>
      <w:r w:rsidRPr="004F1906">
        <w:rPr>
          <w:sz w:val="28"/>
          <w:szCs w:val="28"/>
          <w:lang w:val="en-CA"/>
        </w:rPr>
        <w:t>postoperative pain but also pain in patients in palliative care and pain in caregivers.</w:t>
      </w:r>
      <w:r w:rsidR="00493080">
        <w:rPr>
          <w:sz w:val="28"/>
          <w:szCs w:val="28"/>
          <w:lang w:val="en-CA"/>
        </w:rPr>
        <w:t xml:space="preserve"> </w:t>
      </w:r>
      <w:r w:rsidR="004E5AC0">
        <w:rPr>
          <w:sz w:val="28"/>
          <w:szCs w:val="28"/>
          <w:lang w:val="en-CA"/>
        </w:rPr>
        <w:t>S</w:t>
      </w:r>
      <w:r w:rsidRPr="004F1906">
        <w:rPr>
          <w:sz w:val="28"/>
          <w:szCs w:val="28"/>
          <w:lang w:val="en-CA"/>
        </w:rPr>
        <w:t>ome</w:t>
      </w:r>
      <w:r w:rsidR="00493080">
        <w:rPr>
          <w:sz w:val="28"/>
          <w:szCs w:val="28"/>
          <w:lang w:val="en-CA"/>
        </w:rPr>
        <w:t xml:space="preserve"> </w:t>
      </w:r>
      <w:r w:rsidRPr="004F1906">
        <w:rPr>
          <w:sz w:val="28"/>
          <w:szCs w:val="28"/>
          <w:lang w:val="en-CA"/>
        </w:rPr>
        <w:t>problem cases were</w:t>
      </w:r>
      <w:r w:rsidR="00493080">
        <w:rPr>
          <w:sz w:val="28"/>
          <w:szCs w:val="28"/>
          <w:lang w:val="en-CA"/>
        </w:rPr>
        <w:t xml:space="preserve"> </w:t>
      </w:r>
      <w:r w:rsidRPr="004F1906">
        <w:rPr>
          <w:sz w:val="28"/>
          <w:szCs w:val="28"/>
          <w:lang w:val="en-CA"/>
        </w:rPr>
        <w:t>exposed and discussed</w:t>
      </w:r>
      <w:r w:rsidR="004E5AC0">
        <w:rPr>
          <w:sz w:val="28"/>
          <w:szCs w:val="28"/>
          <w:lang w:val="en-CA"/>
        </w:rPr>
        <w:t xml:space="preserve"> in an open forum with </w:t>
      </w:r>
      <w:r w:rsidRPr="004F1906">
        <w:rPr>
          <w:sz w:val="28"/>
          <w:szCs w:val="28"/>
          <w:lang w:val="en-CA"/>
        </w:rPr>
        <w:t xml:space="preserve"> the audience.</w:t>
      </w:r>
    </w:p>
    <w:p w:rsidR="00F95BB3" w:rsidRDefault="004F1906" w:rsidP="00F95BB3">
      <w:pPr>
        <w:jc w:val="both"/>
        <w:rPr>
          <w:sz w:val="28"/>
          <w:szCs w:val="28"/>
          <w:lang w:val="en-CA"/>
        </w:rPr>
      </w:pPr>
      <w:r w:rsidRPr="004F1906">
        <w:rPr>
          <w:sz w:val="28"/>
          <w:szCs w:val="28"/>
          <w:lang w:val="en-CA"/>
        </w:rPr>
        <w:t xml:space="preserve">About 100 doctors and nurses participated to the meeting with </w:t>
      </w:r>
      <w:r w:rsidR="004E5AC0">
        <w:rPr>
          <w:sz w:val="28"/>
          <w:szCs w:val="28"/>
          <w:lang w:val="en-CA"/>
        </w:rPr>
        <w:t xml:space="preserve">a </w:t>
      </w:r>
      <w:r w:rsidRPr="004F1906">
        <w:rPr>
          <w:sz w:val="28"/>
          <w:szCs w:val="28"/>
          <w:lang w:val="en-CA"/>
        </w:rPr>
        <w:t>lot of exchanges between the speakers from France or Subsaharian countries (accepted communications) and the audience. This meeting was</w:t>
      </w:r>
      <w:r w:rsidR="00493080">
        <w:rPr>
          <w:sz w:val="28"/>
          <w:szCs w:val="28"/>
          <w:lang w:val="en-CA"/>
        </w:rPr>
        <w:t xml:space="preserve"> </w:t>
      </w:r>
      <w:r w:rsidRPr="004F1906">
        <w:rPr>
          <w:sz w:val="28"/>
          <w:szCs w:val="28"/>
          <w:lang w:val="en-CA"/>
        </w:rPr>
        <w:t>very</w:t>
      </w:r>
      <w:r>
        <w:rPr>
          <w:sz w:val="28"/>
          <w:szCs w:val="28"/>
          <w:lang w:val="en-CA"/>
        </w:rPr>
        <w:t xml:space="preserve"> successful </w:t>
      </w:r>
      <w:r w:rsidRPr="004F1906">
        <w:rPr>
          <w:sz w:val="28"/>
          <w:szCs w:val="28"/>
          <w:lang w:val="en-CA"/>
        </w:rPr>
        <w:t xml:space="preserve">with </w:t>
      </w:r>
      <w:r w:rsidR="004E5AC0">
        <w:rPr>
          <w:sz w:val="28"/>
          <w:szCs w:val="28"/>
          <w:lang w:val="en-CA"/>
        </w:rPr>
        <w:t xml:space="preserve">the </w:t>
      </w:r>
      <w:r w:rsidRPr="004F1906">
        <w:rPr>
          <w:sz w:val="28"/>
          <w:szCs w:val="28"/>
          <w:lang w:val="en-CA"/>
        </w:rPr>
        <w:t>participation of many surgeons from</w:t>
      </w:r>
      <w:r w:rsidR="00493080">
        <w:rPr>
          <w:sz w:val="28"/>
          <w:szCs w:val="28"/>
          <w:lang w:val="en-CA"/>
        </w:rPr>
        <w:t xml:space="preserve"> </w:t>
      </w:r>
      <w:r w:rsidRPr="004F1906">
        <w:rPr>
          <w:sz w:val="28"/>
          <w:szCs w:val="28"/>
          <w:lang w:val="en-CA"/>
        </w:rPr>
        <w:t xml:space="preserve">all parts of DRC (Bukavu, Goma, Lubumbashi, Kinshasa…), from 5 </w:t>
      </w:r>
      <w:r w:rsidR="004E5AC0" w:rsidRPr="004F1906">
        <w:rPr>
          <w:sz w:val="28"/>
          <w:szCs w:val="28"/>
          <w:lang w:val="en-CA"/>
        </w:rPr>
        <w:t>sub-Saharan</w:t>
      </w:r>
      <w:r w:rsidRPr="004F1906">
        <w:rPr>
          <w:sz w:val="28"/>
          <w:szCs w:val="28"/>
          <w:lang w:val="en-CA"/>
        </w:rPr>
        <w:t xml:space="preserve"> countries (Congo Brazzaville, Guinea, Maur</w:t>
      </w:r>
      <w:r w:rsidR="00F95BB3">
        <w:rPr>
          <w:sz w:val="28"/>
          <w:szCs w:val="28"/>
          <w:lang w:val="en-CA"/>
        </w:rPr>
        <w:t>i</w:t>
      </w:r>
      <w:r w:rsidRPr="004F1906">
        <w:rPr>
          <w:sz w:val="28"/>
          <w:szCs w:val="28"/>
          <w:lang w:val="en-CA"/>
        </w:rPr>
        <w:t>tania, Senegal and Central African</w:t>
      </w:r>
      <w:r w:rsidR="00493080">
        <w:rPr>
          <w:sz w:val="28"/>
          <w:szCs w:val="28"/>
          <w:lang w:val="en-CA"/>
        </w:rPr>
        <w:t xml:space="preserve"> </w:t>
      </w:r>
      <w:r w:rsidRPr="004F1906">
        <w:rPr>
          <w:sz w:val="28"/>
          <w:szCs w:val="28"/>
          <w:lang w:val="en-CA"/>
        </w:rPr>
        <w:t>Republic) and Tun</w:t>
      </w:r>
      <w:r>
        <w:rPr>
          <w:sz w:val="28"/>
          <w:szCs w:val="28"/>
          <w:lang w:val="en-CA"/>
        </w:rPr>
        <w:t>isia, nurses from DRC and traine</w:t>
      </w:r>
      <w:r w:rsidRPr="004F1906">
        <w:rPr>
          <w:sz w:val="28"/>
          <w:szCs w:val="28"/>
          <w:lang w:val="en-CA"/>
        </w:rPr>
        <w:t>es.</w:t>
      </w:r>
      <w:r w:rsidR="00493080">
        <w:rPr>
          <w:sz w:val="28"/>
          <w:szCs w:val="28"/>
          <w:lang w:val="en-CA"/>
        </w:rPr>
        <w:t xml:space="preserve"> </w:t>
      </w:r>
      <w:r w:rsidRPr="004F1906">
        <w:rPr>
          <w:sz w:val="28"/>
          <w:szCs w:val="28"/>
          <w:lang w:val="en-CA"/>
        </w:rPr>
        <w:t>Trainees</w:t>
      </w:r>
      <w:r w:rsidR="00493080">
        <w:rPr>
          <w:sz w:val="28"/>
          <w:szCs w:val="28"/>
          <w:lang w:val="en-CA"/>
        </w:rPr>
        <w:t xml:space="preserve"> </w:t>
      </w:r>
      <w:r w:rsidRPr="004F1906">
        <w:rPr>
          <w:sz w:val="28"/>
          <w:szCs w:val="28"/>
          <w:lang w:val="en-CA"/>
        </w:rPr>
        <w:t>participated to the meeting and had a fourth</w:t>
      </w:r>
      <w:r>
        <w:rPr>
          <w:sz w:val="28"/>
          <w:szCs w:val="28"/>
          <w:lang w:val="en-CA"/>
        </w:rPr>
        <w:t xml:space="preserve"> educational </w:t>
      </w:r>
      <w:r w:rsidRPr="004F1906">
        <w:rPr>
          <w:sz w:val="28"/>
          <w:szCs w:val="28"/>
          <w:lang w:val="en-CA"/>
        </w:rPr>
        <w:t>day about hepatic,  pancreatic and gonadal</w:t>
      </w:r>
      <w:r w:rsidR="00493080">
        <w:rPr>
          <w:sz w:val="28"/>
          <w:szCs w:val="28"/>
          <w:lang w:val="en-CA"/>
        </w:rPr>
        <w:t xml:space="preserve"> </w:t>
      </w:r>
      <w:r w:rsidRPr="004F1906">
        <w:rPr>
          <w:sz w:val="28"/>
          <w:szCs w:val="28"/>
          <w:lang w:val="en-CA"/>
        </w:rPr>
        <w:t>tumours. This training will</w:t>
      </w:r>
      <w:r>
        <w:rPr>
          <w:sz w:val="28"/>
          <w:szCs w:val="28"/>
          <w:lang w:val="en-CA"/>
        </w:rPr>
        <w:t xml:space="preserve"> be part of </w:t>
      </w:r>
      <w:r w:rsidR="004E5AC0">
        <w:rPr>
          <w:sz w:val="28"/>
          <w:szCs w:val="28"/>
          <w:lang w:val="en-CA"/>
        </w:rPr>
        <w:t>sub</w:t>
      </w:r>
      <w:r w:rsidR="004E5AC0" w:rsidRPr="004F1906">
        <w:rPr>
          <w:sz w:val="28"/>
          <w:szCs w:val="28"/>
          <w:lang w:val="en-CA"/>
        </w:rPr>
        <w:t>specialisation</w:t>
      </w:r>
      <w:r w:rsidRPr="004F1906">
        <w:rPr>
          <w:sz w:val="28"/>
          <w:szCs w:val="28"/>
          <w:lang w:val="en-CA"/>
        </w:rPr>
        <w:t xml:space="preserve"> in pediatric</w:t>
      </w:r>
      <w:r w:rsidR="00493080">
        <w:rPr>
          <w:sz w:val="28"/>
          <w:szCs w:val="28"/>
          <w:lang w:val="en-CA"/>
        </w:rPr>
        <w:t xml:space="preserve"> </w:t>
      </w:r>
      <w:r w:rsidRPr="004F1906">
        <w:rPr>
          <w:sz w:val="28"/>
          <w:szCs w:val="28"/>
          <w:lang w:val="en-CA"/>
        </w:rPr>
        <w:t>surgery for surgeons from DRC.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07"/>
        <w:gridCol w:w="4201"/>
      </w:tblGrid>
      <w:tr w:rsidR="00F95BB3" w:rsidTr="00EB44FA">
        <w:tc>
          <w:tcPr>
            <w:tcW w:w="5207" w:type="dxa"/>
          </w:tcPr>
          <w:p w:rsidR="00F95BB3" w:rsidRDefault="00F95BB3" w:rsidP="00EB44FA">
            <w:pPr>
              <w:jc w:val="center"/>
              <w:rPr>
                <w:sz w:val="28"/>
                <w:szCs w:val="28"/>
                <w:lang w:val="en-CA"/>
              </w:rPr>
            </w:pPr>
            <w:r w:rsidRPr="00F95BB3">
              <w:rPr>
                <w:noProof/>
                <w:sz w:val="28"/>
                <w:szCs w:val="28"/>
              </w:rPr>
              <w:drawing>
                <wp:inline distT="0" distB="0" distL="0" distR="0">
                  <wp:extent cx="2174205" cy="1441095"/>
                  <wp:effectExtent l="1905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92780" cy="1453407"/>
                          </a:xfrm>
                          <a:prstGeom prst="rect">
                            <a:avLst/>
                          </a:prstGeom>
                          <a:noFill/>
                        </pic:spPr>
                      </pic:pic>
                    </a:graphicData>
                  </a:graphic>
                </wp:inline>
              </w:drawing>
            </w:r>
          </w:p>
        </w:tc>
        <w:tc>
          <w:tcPr>
            <w:tcW w:w="4201" w:type="dxa"/>
          </w:tcPr>
          <w:p w:rsidR="00F95BB3" w:rsidRDefault="00F95BB3" w:rsidP="00F95BB3">
            <w:pPr>
              <w:jc w:val="both"/>
              <w:rPr>
                <w:sz w:val="28"/>
                <w:szCs w:val="28"/>
                <w:lang w:val="en-CA"/>
              </w:rPr>
            </w:pPr>
            <w:r w:rsidRPr="00F95BB3">
              <w:rPr>
                <w:noProof/>
                <w:sz w:val="28"/>
                <w:szCs w:val="28"/>
              </w:rPr>
              <w:drawing>
                <wp:inline distT="0" distB="0" distL="0" distR="0">
                  <wp:extent cx="2179930" cy="1443276"/>
                  <wp:effectExtent l="1905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83417" cy="1445585"/>
                          </a:xfrm>
                          <a:prstGeom prst="rect">
                            <a:avLst/>
                          </a:prstGeom>
                          <a:noFill/>
                        </pic:spPr>
                      </pic:pic>
                    </a:graphicData>
                  </a:graphic>
                </wp:inline>
              </w:drawing>
            </w:r>
          </w:p>
        </w:tc>
      </w:tr>
    </w:tbl>
    <w:p w:rsidR="00F95BB3" w:rsidRPr="004F1906" w:rsidRDefault="00F95BB3" w:rsidP="00F95BB3">
      <w:pPr>
        <w:jc w:val="both"/>
        <w:rPr>
          <w:sz w:val="28"/>
          <w:szCs w:val="28"/>
          <w:lang w:val="en-CA"/>
        </w:rPr>
      </w:pPr>
    </w:p>
    <w:p w:rsidR="003F1BCD" w:rsidRPr="003F1BCD" w:rsidRDefault="003F1BCD" w:rsidP="003F1BCD">
      <w:pPr>
        <w:jc w:val="both"/>
        <w:rPr>
          <w:b/>
          <w:color w:val="FFFF00"/>
          <w:sz w:val="40"/>
          <w:szCs w:val="40"/>
        </w:rPr>
      </w:pPr>
      <w:r w:rsidRPr="003F1BCD">
        <w:rPr>
          <w:b/>
          <w:color w:val="FFFF00"/>
          <w:sz w:val="40"/>
          <w:szCs w:val="40"/>
        </w:rPr>
        <w:t>SIOP Africa nursing report for Newsletter</w:t>
      </w:r>
    </w:p>
    <w:p w:rsidR="003F1BCD" w:rsidRPr="003F1BCD" w:rsidRDefault="003F1BCD" w:rsidP="003F1BCD">
      <w:pPr>
        <w:jc w:val="both"/>
        <w:rPr>
          <w:sz w:val="28"/>
          <w:szCs w:val="28"/>
        </w:rPr>
      </w:pPr>
      <w:r w:rsidRPr="003F1BCD">
        <w:rPr>
          <w:sz w:val="28"/>
          <w:szCs w:val="28"/>
        </w:rPr>
        <w:t xml:space="preserve">At the SIOP Africa congress in Cairo in March 2019, the nurses decided to form a group with the objective of strengthening relationships between colleagues, sharing knowledge, information and opportunities with each other, ensuring that friendships and collaborations continue and are reinforced between continental conferences. A WhatsApp group was created to this effect. Membership to this group is open to every nurse working in paediatric oncology in any part of Africa. Communication within the group has so far been in English and French, with colleagues taking turns in volunteering to translate between the two languages. This group now has a membership of 93 and continues to rally paediatric oncology nurses from across Africa. Discussions on the group so far have ranged from clinical questions like management of extravasation, </w:t>
      </w:r>
      <w:r w:rsidRPr="003F1BCD">
        <w:rPr>
          <w:sz w:val="28"/>
          <w:szCs w:val="28"/>
        </w:rPr>
        <w:lastRenderedPageBreak/>
        <w:t>chemotherapy induced nausea and vomiting, through professional matters like counselling children on diagnosis and treatment and sharing of information and publications, to social matters like birthday celebrations. We invite nurses who are not yet part of this group to contact Mariam Ndagire from Uganda (</w:t>
      </w:r>
      <w:hyperlink r:id="rId15" w:history="1">
        <w:r w:rsidRPr="003F1BCD">
          <w:rPr>
            <w:rStyle w:val="Lienhypertexte"/>
            <w:sz w:val="28"/>
            <w:szCs w:val="28"/>
          </w:rPr>
          <w:t>ndagimariam@gmail.com</w:t>
        </w:r>
      </w:hyperlink>
      <w:r w:rsidRPr="003F1BCD">
        <w:rPr>
          <w:sz w:val="28"/>
          <w:szCs w:val="28"/>
        </w:rPr>
        <w:t>).</w:t>
      </w:r>
    </w:p>
    <w:p w:rsidR="003F1BCD" w:rsidRPr="003F1BCD" w:rsidRDefault="003F1BCD" w:rsidP="003F1BCD">
      <w:pPr>
        <w:jc w:val="both"/>
        <w:rPr>
          <w:sz w:val="28"/>
          <w:szCs w:val="28"/>
        </w:rPr>
      </w:pPr>
      <w:r w:rsidRPr="003F1BCD">
        <w:rPr>
          <w:sz w:val="28"/>
          <w:szCs w:val="28"/>
        </w:rPr>
        <w:t>September 8</w:t>
      </w:r>
      <w:r w:rsidRPr="003F1BCD">
        <w:rPr>
          <w:sz w:val="28"/>
          <w:szCs w:val="28"/>
          <w:vertAlign w:val="superscript"/>
        </w:rPr>
        <w:t>th</w:t>
      </w:r>
      <w:r w:rsidRPr="003F1BCD">
        <w:rPr>
          <w:sz w:val="28"/>
          <w:szCs w:val="28"/>
        </w:rPr>
        <w:t xml:space="preserve"> is celebrated as International Paediatric Oncology Nurses Day. This year, the SIOP PODC nursing group celebrated this day by producing a poster featuring paediatric oncology nurses from various regions of the world providing care to patients in the hospital and in the community. This poster was translated into eight international languages, posted on the SIOP website and distributed widely via social media. Two nurses from the SIOP Africa group contributed to the design of this poster.</w:t>
      </w:r>
    </w:p>
    <w:p w:rsidR="003F1BCD" w:rsidRPr="003F1BCD" w:rsidRDefault="003F1BCD" w:rsidP="003F1BCD">
      <w:pPr>
        <w:jc w:val="both"/>
        <w:rPr>
          <w:sz w:val="28"/>
          <w:szCs w:val="28"/>
        </w:rPr>
      </w:pPr>
      <w:r w:rsidRPr="003F1BCD">
        <w:rPr>
          <w:sz w:val="28"/>
          <w:szCs w:val="28"/>
        </w:rPr>
        <w:t>Several capacity building initiatives are on-going for paediatric oncology nurses in the region with collaboration across countries. One of these is the Global Hope nursing programme in sub-Saharan Africa provided by the Texas Children’s Hospital provides an online educational training sessions for collaborating centres in Malawi, Botswana, and Uganda. For more information on this, please contact TadalaMulemba (</w:t>
      </w:r>
      <w:hyperlink r:id="rId16" w:history="1">
        <w:r w:rsidRPr="003F1BCD">
          <w:rPr>
            <w:rStyle w:val="Lienhypertexte"/>
            <w:sz w:val="28"/>
            <w:szCs w:val="28"/>
          </w:rPr>
          <w:t>tadalamulemba@gmail.com</w:t>
        </w:r>
      </w:hyperlink>
      <w:r w:rsidRPr="003F1BCD">
        <w:rPr>
          <w:sz w:val="28"/>
          <w:szCs w:val="28"/>
        </w:rPr>
        <w:t>)</w:t>
      </w:r>
    </w:p>
    <w:p w:rsidR="003F1BCD" w:rsidRPr="003F1BCD" w:rsidRDefault="003F1BCD" w:rsidP="003F1BCD">
      <w:pPr>
        <w:jc w:val="both"/>
        <w:rPr>
          <w:sz w:val="28"/>
          <w:szCs w:val="28"/>
        </w:rPr>
      </w:pPr>
      <w:r w:rsidRPr="003F1BCD">
        <w:rPr>
          <w:sz w:val="28"/>
          <w:szCs w:val="28"/>
        </w:rPr>
        <w:t>Secondly, the Supportive Care for Children with Cancer in Africa (‘Succour’) project includes a nursing component which conducts monthly educational web meetings with nurses from Zimbabwe, Kenya, Malawi, Ghana and Cameroon, with the aim of empowering nurses who will be clinical role models in supportive care.</w:t>
      </w:r>
    </w:p>
    <w:p w:rsidR="003F1BCD" w:rsidRDefault="003F1BCD" w:rsidP="003F1BCD">
      <w:pPr>
        <w:jc w:val="both"/>
        <w:rPr>
          <w:sz w:val="28"/>
          <w:szCs w:val="28"/>
        </w:rPr>
      </w:pPr>
      <w:r w:rsidRPr="003F1BCD">
        <w:rPr>
          <w:sz w:val="28"/>
          <w:szCs w:val="28"/>
        </w:rPr>
        <w:t>A network has been created between several partners supporting nurse training in Africa dubbed the SIOP Africa Sub Saharan paediatric oncology nursing network. The network aims atdevelopment of a proposed harmonized training package for paediatric oncology at foundation and specialist levels, including a psychosocial care training package, core competences and guidelines. A steering committee has been created for this network and a Delphi survey is being conducted to canvass opinion of colleagues on topics to be included in the foundation course. For more information about this project and for any interest in contributing to this project, please contact co-chairElianethKiteni of Tanzania (</w:t>
      </w:r>
      <w:hyperlink r:id="rId17" w:history="1">
        <w:r w:rsidRPr="003F1BCD">
          <w:rPr>
            <w:rStyle w:val="Lienhypertexte"/>
            <w:sz w:val="28"/>
            <w:szCs w:val="28"/>
          </w:rPr>
          <w:t>elianeth.kiteni@gmail.com</w:t>
        </w:r>
      </w:hyperlink>
      <w:r w:rsidRPr="003F1BCD">
        <w:rPr>
          <w:sz w:val="28"/>
          <w:szCs w:val="28"/>
        </w:rPr>
        <w:t>).</w:t>
      </w:r>
    </w:p>
    <w:p w:rsidR="003F1BCD" w:rsidRPr="003F1BCD" w:rsidRDefault="003F1BCD" w:rsidP="003F1BCD">
      <w:pPr>
        <w:jc w:val="both"/>
        <w:rPr>
          <w:sz w:val="28"/>
          <w:szCs w:val="28"/>
        </w:rPr>
      </w:pPr>
    </w:p>
    <w:p w:rsidR="003F1BCD" w:rsidRPr="003F1BCD" w:rsidRDefault="003F1BCD" w:rsidP="003F1BCD">
      <w:pPr>
        <w:jc w:val="both"/>
        <w:rPr>
          <w:sz w:val="28"/>
          <w:szCs w:val="28"/>
        </w:rPr>
      </w:pPr>
      <w:r w:rsidRPr="003F1BCD">
        <w:rPr>
          <w:sz w:val="28"/>
          <w:szCs w:val="28"/>
        </w:rPr>
        <w:lastRenderedPageBreak/>
        <w:t>The SIOP international conference in Lyon, France in October 2019 witnessed a strong attendance of 16 African nurses with as many oral presentations and posters on a variety of topics including clinical care, research, psychosocial support and community education – our congratulations to MarangGoratao from Botswana for her best poster presentation award. The nursing group is very grateful to SIOP and the Sanofi My Child Matters initiative for providing scholarships to nurses from Africa to attend this conference. Some SIOP Africa nurses were also present at the conference of the African Organization for Research and Training on Cancer (AORTIC) held in Maputo in November. These nurses are part of a working group working on the development of oncology competencies for Africa.</w:t>
      </w:r>
    </w:p>
    <w:p w:rsidR="003F1BCD" w:rsidRDefault="003F1BCD" w:rsidP="003F1BCD">
      <w:pPr>
        <w:jc w:val="both"/>
      </w:pPr>
    </w:p>
    <w:p w:rsidR="00F95BB3" w:rsidRDefault="002659E9" w:rsidP="002659E9">
      <w:pPr>
        <w:jc w:val="both"/>
        <w:rPr>
          <w:b/>
          <w:sz w:val="28"/>
          <w:szCs w:val="28"/>
          <w:lang w:val="en-US"/>
        </w:rPr>
      </w:pPr>
      <w:r w:rsidRPr="002659E9">
        <w:rPr>
          <w:b/>
          <w:bCs/>
          <w:color w:val="FFFF00"/>
          <w:sz w:val="40"/>
          <w:szCs w:val="40"/>
          <w:lang w:val="en-CA"/>
        </w:rPr>
        <w:t xml:space="preserve">Sanofi Espoir Foundation “My Child Matters” </w:t>
      </w:r>
      <w:r>
        <w:rPr>
          <w:b/>
          <w:bCs/>
          <w:color w:val="FFFF00"/>
          <w:sz w:val="40"/>
          <w:szCs w:val="40"/>
          <w:lang w:val="en-CA"/>
        </w:rPr>
        <w:t>s</w:t>
      </w:r>
      <w:r w:rsidRPr="002659E9">
        <w:rPr>
          <w:b/>
          <w:bCs/>
          <w:color w:val="FFFF00"/>
          <w:sz w:val="40"/>
          <w:szCs w:val="40"/>
          <w:lang w:val="en-CA"/>
        </w:rPr>
        <w:t>upported programs across Africa.</w:t>
      </w:r>
    </w:p>
    <w:p w:rsidR="0050772F" w:rsidRDefault="0050772F" w:rsidP="0050772F">
      <w:pPr>
        <w:jc w:val="both"/>
        <w:rPr>
          <w:sz w:val="28"/>
          <w:szCs w:val="28"/>
          <w:lang w:val="en-US"/>
        </w:rPr>
      </w:pPr>
      <w:r w:rsidRPr="00FC18FC">
        <w:rPr>
          <w:sz w:val="28"/>
          <w:szCs w:val="28"/>
          <w:lang w:val="en-US"/>
        </w:rPr>
        <w:t>The </w:t>
      </w:r>
      <w:r w:rsidRPr="00FC18FC">
        <w:rPr>
          <w:b/>
          <w:bCs/>
          <w:sz w:val="28"/>
          <w:szCs w:val="28"/>
          <w:lang w:val="en-US"/>
        </w:rPr>
        <w:t>My Child Matters</w:t>
      </w:r>
      <w:r w:rsidRPr="00FC18FC">
        <w:rPr>
          <w:sz w:val="28"/>
          <w:szCs w:val="28"/>
          <w:lang w:val="en-US"/>
        </w:rPr>
        <w:t> program is a unique initiative developed by the Foundation since 2006 to help children with cancer in low-income countries in Africa, Asia and Latin America to benefit from early diagnosis and better care.</w:t>
      </w:r>
    </w:p>
    <w:p w:rsidR="0050772F" w:rsidRPr="00FC18FC" w:rsidRDefault="0050772F" w:rsidP="0050772F">
      <w:pPr>
        <w:jc w:val="both"/>
        <w:rPr>
          <w:sz w:val="28"/>
          <w:szCs w:val="28"/>
          <w:lang w:val="en-US"/>
        </w:rPr>
      </w:pPr>
      <w:r w:rsidRPr="00FC18FC">
        <w:rPr>
          <w:sz w:val="28"/>
          <w:szCs w:val="28"/>
          <w:lang w:val="en-US"/>
        </w:rPr>
        <w:t>The My Child Matters program fights childhood cancer via several actions.</w:t>
      </w:r>
    </w:p>
    <w:p w:rsidR="0050772F" w:rsidRPr="002C67DF" w:rsidRDefault="0050772F" w:rsidP="0050772F">
      <w:pPr>
        <w:pStyle w:val="Paragraphedeliste"/>
        <w:numPr>
          <w:ilvl w:val="0"/>
          <w:numId w:val="35"/>
        </w:numPr>
        <w:jc w:val="both"/>
        <w:rPr>
          <w:sz w:val="28"/>
          <w:szCs w:val="28"/>
          <w:lang w:val="en-US"/>
        </w:rPr>
      </w:pPr>
      <w:r w:rsidRPr="002C67DF">
        <w:rPr>
          <w:sz w:val="28"/>
          <w:szCs w:val="28"/>
          <w:lang w:val="en-US"/>
        </w:rPr>
        <w:t>Training health professionals :</w:t>
      </w:r>
    </w:p>
    <w:p w:rsidR="0050772F" w:rsidRPr="00FC18FC" w:rsidRDefault="0050772F" w:rsidP="0050772F">
      <w:pPr>
        <w:pStyle w:val="Paragraphedeliste"/>
        <w:numPr>
          <w:ilvl w:val="1"/>
          <w:numId w:val="36"/>
        </w:numPr>
        <w:jc w:val="both"/>
        <w:rPr>
          <w:sz w:val="28"/>
          <w:szCs w:val="28"/>
          <w:lang w:val="en-US"/>
        </w:rPr>
      </w:pPr>
      <w:r>
        <w:rPr>
          <w:sz w:val="28"/>
          <w:szCs w:val="28"/>
          <w:lang w:val="en-US"/>
        </w:rPr>
        <w:t>D</w:t>
      </w:r>
      <w:r w:rsidRPr="00FC18FC">
        <w:rPr>
          <w:sz w:val="28"/>
          <w:szCs w:val="28"/>
          <w:lang w:val="en-US"/>
        </w:rPr>
        <w:t>iploma courses for onco-pediatricians in Francophone Africa,</w:t>
      </w:r>
    </w:p>
    <w:p w:rsidR="0050772F" w:rsidRPr="00FC18FC" w:rsidRDefault="0050772F" w:rsidP="0050772F">
      <w:pPr>
        <w:pStyle w:val="Paragraphedeliste"/>
        <w:numPr>
          <w:ilvl w:val="1"/>
          <w:numId w:val="36"/>
        </w:numPr>
        <w:jc w:val="both"/>
        <w:rPr>
          <w:sz w:val="28"/>
          <w:szCs w:val="28"/>
          <w:lang w:val="en-US"/>
        </w:rPr>
      </w:pPr>
      <w:r>
        <w:rPr>
          <w:sz w:val="28"/>
          <w:szCs w:val="28"/>
          <w:lang w:val="en-US"/>
        </w:rPr>
        <w:t>L</w:t>
      </w:r>
      <w:r w:rsidRPr="00FC18FC">
        <w:rPr>
          <w:sz w:val="28"/>
          <w:szCs w:val="28"/>
          <w:lang w:val="en-US"/>
        </w:rPr>
        <w:t>ifelong training for nurses and paramedics.</w:t>
      </w:r>
    </w:p>
    <w:p w:rsidR="0050772F" w:rsidRPr="002C67DF" w:rsidRDefault="0050772F" w:rsidP="0050772F">
      <w:pPr>
        <w:pStyle w:val="Paragraphedeliste"/>
        <w:numPr>
          <w:ilvl w:val="0"/>
          <w:numId w:val="35"/>
        </w:numPr>
        <w:jc w:val="both"/>
        <w:rPr>
          <w:sz w:val="28"/>
          <w:szCs w:val="28"/>
          <w:lang w:val="en-US"/>
        </w:rPr>
      </w:pPr>
      <w:r w:rsidRPr="002C67DF">
        <w:rPr>
          <w:sz w:val="28"/>
          <w:szCs w:val="28"/>
          <w:lang w:val="en-US"/>
        </w:rPr>
        <w:t>Palliative care: establishing palliative care networks and training in pain treatment.</w:t>
      </w:r>
    </w:p>
    <w:p w:rsidR="0050772F" w:rsidRPr="002C67DF" w:rsidRDefault="0050772F" w:rsidP="0050772F">
      <w:pPr>
        <w:pStyle w:val="Paragraphedeliste"/>
        <w:numPr>
          <w:ilvl w:val="0"/>
          <w:numId w:val="35"/>
        </w:numPr>
        <w:jc w:val="both"/>
        <w:rPr>
          <w:sz w:val="28"/>
          <w:szCs w:val="28"/>
          <w:lang w:val="en-US"/>
        </w:rPr>
      </w:pPr>
      <w:r w:rsidRPr="002C67DF">
        <w:rPr>
          <w:sz w:val="28"/>
          <w:szCs w:val="28"/>
          <w:lang w:val="en-US"/>
        </w:rPr>
        <w:t>Retinoblastoma: improving early diagnosis, providing conservative treatment, and implementing prosthetic eyes after surgery.</w:t>
      </w:r>
    </w:p>
    <w:p w:rsidR="0050772F" w:rsidRPr="002C67DF" w:rsidRDefault="0050772F" w:rsidP="0050772F">
      <w:pPr>
        <w:pStyle w:val="Paragraphedeliste"/>
        <w:numPr>
          <w:ilvl w:val="0"/>
          <w:numId w:val="35"/>
        </w:numPr>
        <w:jc w:val="both"/>
        <w:rPr>
          <w:sz w:val="28"/>
          <w:szCs w:val="28"/>
          <w:lang w:val="en-US"/>
        </w:rPr>
      </w:pPr>
      <w:r w:rsidRPr="002C67DF">
        <w:rPr>
          <w:sz w:val="28"/>
          <w:szCs w:val="28"/>
          <w:lang w:val="en-US"/>
        </w:rPr>
        <w:t>Registers: introducing pediatric cancer surveillance systems by recording epidemiological data.</w:t>
      </w:r>
    </w:p>
    <w:p w:rsidR="00F95BB3" w:rsidRPr="0050772F" w:rsidRDefault="0050772F" w:rsidP="002659E9">
      <w:pPr>
        <w:jc w:val="both"/>
        <w:rPr>
          <w:sz w:val="28"/>
          <w:szCs w:val="28"/>
          <w:lang w:val="en-US"/>
        </w:rPr>
      </w:pPr>
      <w:r w:rsidRPr="0050772F">
        <w:rPr>
          <w:sz w:val="28"/>
          <w:szCs w:val="28"/>
          <w:lang w:val="en-US"/>
        </w:rPr>
        <w:t>Sanofi Espoir Foundation is supporting many projects in Africa through the MCM initiative.</w:t>
      </w:r>
    </w:p>
    <w:p w:rsidR="002659E9" w:rsidRPr="00621D38" w:rsidRDefault="00621D38" w:rsidP="002659E9">
      <w:pPr>
        <w:jc w:val="both"/>
        <w:rPr>
          <w:b/>
          <w:color w:val="FFFF00"/>
          <w:sz w:val="32"/>
          <w:szCs w:val="32"/>
          <w:lang w:val="en-US"/>
        </w:rPr>
      </w:pPr>
      <w:r w:rsidRPr="00621D38">
        <w:rPr>
          <w:b/>
          <w:color w:val="FFFF00"/>
          <w:sz w:val="32"/>
          <w:szCs w:val="32"/>
          <w:lang w:val="en-US"/>
        </w:rPr>
        <w:t xml:space="preserve">1 - </w:t>
      </w:r>
      <w:r w:rsidR="002659E9" w:rsidRPr="00621D38">
        <w:rPr>
          <w:b/>
          <w:color w:val="FFFF00"/>
          <w:sz w:val="32"/>
          <w:szCs w:val="32"/>
          <w:lang w:val="en-US"/>
        </w:rPr>
        <w:t>Poster presented at SIOP Annual meeting in Lyon, France, of work supported by Sanofi Espoir Foundation.</w:t>
      </w:r>
    </w:p>
    <w:p w:rsidR="002659E9" w:rsidRDefault="002659E9" w:rsidP="002659E9">
      <w:pPr>
        <w:jc w:val="both"/>
        <w:rPr>
          <w:sz w:val="20"/>
          <w:szCs w:val="20"/>
          <w:lang w:val="en-US"/>
        </w:rPr>
      </w:pPr>
      <w:r w:rsidRPr="00991E2C">
        <w:rPr>
          <w:b/>
          <w:sz w:val="28"/>
          <w:szCs w:val="28"/>
          <w:lang w:val="en-US"/>
        </w:rPr>
        <w:lastRenderedPageBreak/>
        <w:t xml:space="preserve">SIOP Maps Paediatric Oncology Services in Africa to Address Inequalities in Childhood Cancer Services. </w:t>
      </w:r>
      <w:r w:rsidRPr="00F95BB3">
        <w:rPr>
          <w:sz w:val="20"/>
          <w:szCs w:val="20"/>
          <w:lang w:val="en-US"/>
        </w:rPr>
        <w:t>Geel JA, Ranasinghe N, Davidson A, Challinor J, Howard S, Wollaert S, Myezo K, Renner L, Hessissen L, Bouffet E.</w:t>
      </w:r>
    </w:p>
    <w:tbl>
      <w:tblPr>
        <w:tblStyle w:val="Grilledutableau"/>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57"/>
        <w:gridCol w:w="5657"/>
      </w:tblGrid>
      <w:tr w:rsidR="00F95BB3" w:rsidRPr="0050772F" w:rsidTr="00F862E8">
        <w:tc>
          <w:tcPr>
            <w:tcW w:w="3557" w:type="dxa"/>
          </w:tcPr>
          <w:p w:rsidR="00F95BB3" w:rsidRDefault="00F95BB3" w:rsidP="005D2D69">
            <w:pPr>
              <w:jc w:val="center"/>
              <w:rPr>
                <w:sz w:val="28"/>
                <w:szCs w:val="28"/>
                <w:lang w:val="en-US"/>
              </w:rPr>
            </w:pPr>
            <w:r w:rsidRPr="00F95BB3">
              <w:rPr>
                <w:noProof/>
                <w:sz w:val="28"/>
                <w:szCs w:val="28"/>
              </w:rPr>
              <w:drawing>
                <wp:inline distT="0" distB="0" distL="0" distR="0">
                  <wp:extent cx="2102358" cy="2292155"/>
                  <wp:effectExtent l="1905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07 at 10.12.13 AM.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16868" cy="2307975"/>
                          </a:xfrm>
                          <a:prstGeom prst="rect">
                            <a:avLst/>
                          </a:prstGeom>
                        </pic:spPr>
                      </pic:pic>
                    </a:graphicData>
                  </a:graphic>
                </wp:inline>
              </w:drawing>
            </w:r>
          </w:p>
        </w:tc>
        <w:tc>
          <w:tcPr>
            <w:tcW w:w="5657" w:type="dxa"/>
          </w:tcPr>
          <w:p w:rsidR="00F95BB3" w:rsidRDefault="00F95BB3" w:rsidP="00F95BB3">
            <w:pPr>
              <w:jc w:val="both"/>
              <w:rPr>
                <w:sz w:val="28"/>
                <w:szCs w:val="28"/>
                <w:lang w:val="en-US"/>
              </w:rPr>
            </w:pPr>
            <w:r w:rsidRPr="008E2A7A">
              <w:rPr>
                <w:b/>
                <w:sz w:val="28"/>
                <w:szCs w:val="28"/>
                <w:lang w:val="en-US"/>
              </w:rPr>
              <w:t>RESULTS:</w:t>
            </w:r>
            <w:r w:rsidRPr="00517622">
              <w:rPr>
                <w:sz w:val="28"/>
                <w:szCs w:val="28"/>
                <w:lang w:val="en-US"/>
              </w:rPr>
              <w:t xml:space="preserve"> 47/54 African countries responded with 243 surveys returned. 20 countries have no full-time pediatric oncologist. 168 responders work in a government hospital. Median number of patients seen each year 120 (range 45-300). 20% of responders had &gt;20 full-time nurses caring for children with cancer. </w:t>
            </w:r>
          </w:p>
          <w:p w:rsidR="00F95BB3" w:rsidRDefault="00F95BB3" w:rsidP="00F95BB3">
            <w:pPr>
              <w:jc w:val="both"/>
              <w:rPr>
                <w:sz w:val="28"/>
                <w:szCs w:val="28"/>
                <w:lang w:val="en-US"/>
              </w:rPr>
            </w:pPr>
            <w:r w:rsidRPr="00517622">
              <w:rPr>
                <w:sz w:val="28"/>
                <w:szCs w:val="28"/>
                <w:lang w:val="en-US"/>
              </w:rPr>
              <w:t xml:space="preserve">The data serves as a baseline against which to measure efforts to improve comprehensive care for children with cancer and their families in the region. </w:t>
            </w:r>
          </w:p>
          <w:p w:rsidR="00F95BB3" w:rsidRDefault="00F95BB3" w:rsidP="002659E9">
            <w:pPr>
              <w:jc w:val="both"/>
              <w:rPr>
                <w:sz w:val="28"/>
                <w:szCs w:val="28"/>
                <w:lang w:val="en-US"/>
              </w:rPr>
            </w:pPr>
          </w:p>
        </w:tc>
      </w:tr>
    </w:tbl>
    <w:p w:rsidR="00621D38" w:rsidRDefault="00621D38">
      <w:pPr>
        <w:rPr>
          <w:b/>
          <w:iCs/>
          <w:sz w:val="32"/>
          <w:szCs w:val="32"/>
          <w:lang w:val="en-US"/>
        </w:rPr>
      </w:pPr>
    </w:p>
    <w:p w:rsidR="002659E9" w:rsidRPr="00B7725B" w:rsidRDefault="002659E9" w:rsidP="002659E9">
      <w:pPr>
        <w:jc w:val="center"/>
        <w:rPr>
          <w:b/>
          <w:iCs/>
          <w:sz w:val="32"/>
          <w:szCs w:val="32"/>
          <w:lang w:val="en-US"/>
        </w:rPr>
      </w:pPr>
      <w:r w:rsidRPr="00B7725B">
        <w:rPr>
          <w:b/>
          <w:iCs/>
          <w:sz w:val="32"/>
          <w:szCs w:val="32"/>
          <w:lang w:val="en-US"/>
        </w:rPr>
        <w:t>African MCM projects presented at SIOP/CCI Lyon October, 2019</w:t>
      </w:r>
    </w:p>
    <w:tbl>
      <w:tblPr>
        <w:tblW w:w="10916" w:type="dxa"/>
        <w:tblInd w:w="-601" w:type="dxa"/>
        <w:shd w:val="clear" w:color="auto" w:fill="FFFFFF"/>
        <w:tblCellMar>
          <w:left w:w="0" w:type="dxa"/>
          <w:right w:w="0" w:type="dxa"/>
        </w:tblCellMar>
        <w:tblLook w:val="04A0"/>
      </w:tblPr>
      <w:tblGrid>
        <w:gridCol w:w="1276"/>
        <w:gridCol w:w="1701"/>
        <w:gridCol w:w="4962"/>
        <w:gridCol w:w="1842"/>
        <w:gridCol w:w="1135"/>
      </w:tblGrid>
      <w:tr w:rsidR="00B02F7C" w:rsidRPr="005D2D69" w:rsidTr="00F862E8">
        <w:trPr>
          <w:trHeight w:val="300"/>
        </w:trPr>
        <w:tc>
          <w:tcPr>
            <w:tcW w:w="1276" w:type="dxa"/>
            <w:tcBorders>
              <w:top w:val="single" w:sz="4"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B02F7C" w:rsidRPr="005D2D69" w:rsidRDefault="00B02F7C" w:rsidP="0034468F">
            <w:pPr>
              <w:rPr>
                <w:b/>
                <w:sz w:val="24"/>
                <w:szCs w:val="24"/>
              </w:rPr>
            </w:pPr>
            <w:r w:rsidRPr="005D2D69">
              <w:rPr>
                <w:b/>
                <w:sz w:val="24"/>
                <w:szCs w:val="24"/>
              </w:rPr>
              <w:t>Poster number</w:t>
            </w:r>
          </w:p>
        </w:tc>
        <w:tc>
          <w:tcPr>
            <w:tcW w:w="1701"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B02F7C" w:rsidRPr="005D2D69" w:rsidRDefault="00B02F7C" w:rsidP="0034468F">
            <w:pPr>
              <w:rPr>
                <w:rFonts w:eastAsia="Times New Roman" w:cstheme="minorHAnsi"/>
                <w:b/>
                <w:color w:val="000000"/>
                <w:sz w:val="24"/>
                <w:szCs w:val="24"/>
              </w:rPr>
            </w:pPr>
          </w:p>
        </w:tc>
        <w:tc>
          <w:tcPr>
            <w:tcW w:w="4962"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B02F7C" w:rsidRPr="005D2D69" w:rsidRDefault="00B02F7C" w:rsidP="0034468F">
            <w:pPr>
              <w:rPr>
                <w:rFonts w:eastAsia="Times New Roman" w:cstheme="minorHAnsi"/>
                <w:b/>
                <w:color w:val="000000"/>
                <w:sz w:val="24"/>
                <w:szCs w:val="24"/>
                <w:lang w:val="en-US"/>
              </w:rPr>
            </w:pPr>
            <w:r w:rsidRPr="005D2D69">
              <w:rPr>
                <w:rFonts w:eastAsia="Times New Roman" w:cstheme="minorHAnsi"/>
                <w:b/>
                <w:color w:val="000000"/>
                <w:sz w:val="24"/>
                <w:szCs w:val="24"/>
                <w:lang w:val="en-US"/>
              </w:rPr>
              <w:t>Title</w:t>
            </w:r>
          </w:p>
        </w:tc>
        <w:tc>
          <w:tcPr>
            <w:tcW w:w="1842"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B02F7C" w:rsidRPr="005D2D69" w:rsidRDefault="00B02F7C" w:rsidP="0034468F">
            <w:pPr>
              <w:rPr>
                <w:rFonts w:eastAsia="Times New Roman" w:cstheme="minorHAnsi"/>
                <w:b/>
                <w:color w:val="000000"/>
                <w:sz w:val="24"/>
                <w:szCs w:val="24"/>
              </w:rPr>
            </w:pPr>
            <w:r w:rsidRPr="005D2D69">
              <w:rPr>
                <w:rFonts w:eastAsia="Times New Roman" w:cstheme="minorHAnsi"/>
                <w:b/>
                <w:color w:val="000000"/>
                <w:sz w:val="24"/>
                <w:szCs w:val="24"/>
              </w:rPr>
              <w:t>Presenter</w:t>
            </w:r>
          </w:p>
        </w:tc>
        <w:tc>
          <w:tcPr>
            <w:tcW w:w="1135"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B02F7C" w:rsidRPr="005D2D69" w:rsidRDefault="008E2A7A" w:rsidP="0034468F">
            <w:pPr>
              <w:rPr>
                <w:rFonts w:eastAsia="Times New Roman" w:cstheme="minorHAnsi"/>
                <w:b/>
                <w:color w:val="000000"/>
                <w:sz w:val="24"/>
                <w:szCs w:val="24"/>
              </w:rPr>
            </w:pPr>
            <w:r w:rsidRPr="005D2D69">
              <w:rPr>
                <w:rFonts w:eastAsia="Times New Roman" w:cstheme="minorHAnsi"/>
                <w:b/>
                <w:color w:val="000000"/>
                <w:sz w:val="24"/>
                <w:szCs w:val="24"/>
              </w:rPr>
              <w:t>Country</w:t>
            </w:r>
          </w:p>
        </w:tc>
      </w:tr>
      <w:tr w:rsidR="005D2D69" w:rsidRPr="005D2D69" w:rsidTr="00F862E8">
        <w:trPr>
          <w:trHeight w:val="1481"/>
        </w:trPr>
        <w:tc>
          <w:tcPr>
            <w:tcW w:w="1276" w:type="dxa"/>
            <w:tcBorders>
              <w:top w:val="single" w:sz="4"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916AEB" w:rsidP="0034468F">
            <w:pPr>
              <w:rPr>
                <w:rFonts w:eastAsia="Times New Roman" w:cstheme="minorHAnsi"/>
                <w:color w:val="222222"/>
                <w:sz w:val="24"/>
                <w:szCs w:val="24"/>
              </w:rPr>
            </w:pPr>
            <w:hyperlink r:id="rId19" w:tgtFrame="_blank" w:history="1">
              <w:r w:rsidR="005D2D69" w:rsidRPr="005D2D69">
                <w:rPr>
                  <w:rFonts w:eastAsia="Times New Roman" w:cstheme="minorHAnsi"/>
                  <w:color w:val="1155CC"/>
                  <w:sz w:val="24"/>
                  <w:szCs w:val="24"/>
                  <w:u w:val="single"/>
                </w:rPr>
                <w:t>SIOP19-0300</w:t>
              </w:r>
            </w:hyperlink>
          </w:p>
          <w:p w:rsidR="005D2D69" w:rsidRPr="005D2D69" w:rsidRDefault="005D2D69" w:rsidP="0034468F">
            <w:pPr>
              <w:rPr>
                <w:rFonts w:eastAsia="Times New Roman" w:cstheme="minorHAnsi"/>
                <w:color w:val="222222"/>
                <w:sz w:val="24"/>
                <w:szCs w:val="24"/>
              </w:rPr>
            </w:pPr>
            <w:r w:rsidRPr="005D2D69">
              <w:rPr>
                <w:rFonts w:eastAsia="Times New Roman" w:cstheme="minorHAnsi"/>
                <w:color w:val="0563C1"/>
                <w:sz w:val="24"/>
                <w:szCs w:val="24"/>
              </w:rPr>
              <w:t> </w:t>
            </w:r>
          </w:p>
        </w:tc>
        <w:tc>
          <w:tcPr>
            <w:tcW w:w="1701"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5D2D69" w:rsidP="005D2D69">
            <w:pPr>
              <w:rPr>
                <w:rFonts w:eastAsia="Times New Roman" w:cstheme="minorHAnsi"/>
                <w:color w:val="222222"/>
                <w:sz w:val="24"/>
                <w:szCs w:val="24"/>
              </w:rPr>
            </w:pPr>
            <w:r w:rsidRPr="005D2D69">
              <w:rPr>
                <w:rFonts w:eastAsia="Times New Roman" w:cstheme="minorHAnsi"/>
                <w:color w:val="000000"/>
                <w:sz w:val="24"/>
                <w:szCs w:val="24"/>
              </w:rPr>
              <w:t>Treatment and Care - Nursing</w:t>
            </w:r>
          </w:p>
        </w:tc>
        <w:tc>
          <w:tcPr>
            <w:tcW w:w="4962"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5D2D69" w:rsidP="0034468F">
            <w:pPr>
              <w:rPr>
                <w:rFonts w:eastAsia="Times New Roman" w:cstheme="minorHAnsi"/>
                <w:color w:val="222222"/>
                <w:sz w:val="24"/>
                <w:szCs w:val="24"/>
                <w:lang w:val="en-US"/>
              </w:rPr>
            </w:pPr>
            <w:r w:rsidRPr="005D2D69">
              <w:rPr>
                <w:rFonts w:eastAsia="Times New Roman" w:cstheme="minorHAnsi"/>
                <w:color w:val="000000"/>
                <w:sz w:val="24"/>
                <w:szCs w:val="24"/>
                <w:lang w:val="en-US"/>
              </w:rPr>
              <w:t>The role of a training initiative of primary healthcare nurses on early detection and supportive care for children with cancer in Tanzania: improving referral</w:t>
            </w:r>
          </w:p>
        </w:tc>
        <w:tc>
          <w:tcPr>
            <w:tcW w:w="1842"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5D2D69" w:rsidP="005D2D69">
            <w:pPr>
              <w:rPr>
                <w:rFonts w:eastAsia="Times New Roman" w:cstheme="minorHAnsi"/>
                <w:color w:val="222222"/>
                <w:sz w:val="24"/>
                <w:szCs w:val="24"/>
              </w:rPr>
            </w:pPr>
            <w:r w:rsidRPr="005D2D69">
              <w:rPr>
                <w:rFonts w:eastAsia="Times New Roman" w:cstheme="minorHAnsi"/>
                <w:color w:val="000000"/>
                <w:sz w:val="24"/>
                <w:szCs w:val="24"/>
              </w:rPr>
              <w:t>Elianeth</w:t>
            </w:r>
            <w:r>
              <w:rPr>
                <w:rFonts w:eastAsia="Times New Roman" w:cstheme="minorHAnsi"/>
                <w:color w:val="000000"/>
                <w:sz w:val="24"/>
                <w:szCs w:val="24"/>
              </w:rPr>
              <w:t xml:space="preserve"> </w:t>
            </w:r>
            <w:r w:rsidRPr="005D2D69">
              <w:rPr>
                <w:rFonts w:eastAsia="Times New Roman" w:cstheme="minorHAnsi"/>
                <w:color w:val="000000"/>
                <w:sz w:val="24"/>
                <w:szCs w:val="24"/>
              </w:rPr>
              <w:t>Kiteni </w:t>
            </w:r>
          </w:p>
        </w:tc>
        <w:tc>
          <w:tcPr>
            <w:tcW w:w="1135" w:type="dxa"/>
            <w:tcBorders>
              <w:top w:val="single" w:sz="4" w:space="0" w:color="auto"/>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5D2D69" w:rsidP="0034468F">
            <w:pPr>
              <w:rPr>
                <w:rFonts w:eastAsia="Times New Roman" w:cstheme="minorHAnsi"/>
                <w:color w:val="222222"/>
                <w:sz w:val="24"/>
                <w:szCs w:val="24"/>
              </w:rPr>
            </w:pPr>
            <w:r w:rsidRPr="005D2D69">
              <w:rPr>
                <w:rFonts w:eastAsia="Times New Roman" w:cstheme="minorHAnsi"/>
                <w:color w:val="000000"/>
                <w:sz w:val="24"/>
                <w:szCs w:val="24"/>
              </w:rPr>
              <w:t>Tanzania </w:t>
            </w:r>
          </w:p>
        </w:tc>
      </w:tr>
      <w:tr w:rsidR="005D2D69" w:rsidRPr="005D2D69" w:rsidTr="00F862E8">
        <w:trPr>
          <w:trHeight w:val="300"/>
        </w:trPr>
        <w:tc>
          <w:tcPr>
            <w:tcW w:w="127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916AEB" w:rsidP="0034468F">
            <w:pPr>
              <w:rPr>
                <w:rFonts w:eastAsia="Times New Roman" w:cstheme="minorHAnsi"/>
                <w:color w:val="0563C1"/>
                <w:sz w:val="24"/>
                <w:szCs w:val="24"/>
                <w:u w:val="single"/>
              </w:rPr>
            </w:pPr>
            <w:hyperlink r:id="rId20" w:tgtFrame="_blank" w:history="1">
              <w:r w:rsidR="005D2D69" w:rsidRPr="005D2D69">
                <w:rPr>
                  <w:rStyle w:val="Lienhypertexte"/>
                  <w:rFonts w:eastAsia="Times New Roman" w:cstheme="minorHAnsi"/>
                  <w:sz w:val="24"/>
                  <w:szCs w:val="24"/>
                </w:rPr>
                <w:t>SIOP19-0882</w:t>
              </w:r>
            </w:hyperlink>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5D2D69" w:rsidP="0034468F">
            <w:pPr>
              <w:rPr>
                <w:rFonts w:eastAsia="Times New Roman" w:cstheme="minorHAnsi"/>
                <w:color w:val="000000"/>
                <w:sz w:val="24"/>
                <w:szCs w:val="24"/>
              </w:rPr>
            </w:pPr>
            <w:r w:rsidRPr="005D2D69">
              <w:rPr>
                <w:rFonts w:eastAsia="Times New Roman" w:cstheme="minorHAnsi"/>
                <w:color w:val="000000"/>
                <w:sz w:val="24"/>
                <w:szCs w:val="24"/>
              </w:rPr>
              <w:t>Childhood Cancer International (CCI)</w:t>
            </w:r>
          </w:p>
        </w:tc>
        <w:tc>
          <w:tcPr>
            <w:tcW w:w="496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5D2D69" w:rsidP="005D2D69">
            <w:pPr>
              <w:rPr>
                <w:rFonts w:eastAsia="Times New Roman" w:cstheme="minorHAnsi"/>
                <w:color w:val="000000"/>
                <w:sz w:val="24"/>
                <w:szCs w:val="24"/>
              </w:rPr>
            </w:pPr>
            <w:r w:rsidRPr="005D2D69">
              <w:rPr>
                <w:rFonts w:eastAsia="Times New Roman" w:cstheme="minorHAnsi"/>
                <w:color w:val="000000"/>
                <w:sz w:val="24"/>
                <w:szCs w:val="24"/>
                <w:lang w:val="en-US"/>
              </w:rPr>
              <w:t>Twelve countries present their results of a hospital-based childhood cancer register in French speaking African. </w:t>
            </w:r>
            <w:r w:rsidRPr="005D2D69">
              <w:rPr>
                <w:rFonts w:eastAsia="Times New Roman" w:cstheme="minorHAnsi"/>
                <w:color w:val="000000"/>
                <w:sz w:val="24"/>
                <w:szCs w:val="24"/>
              </w:rPr>
              <w:t xml:space="preserve">On behalf of the GFAOP </w:t>
            </w:r>
          </w:p>
        </w:tc>
        <w:tc>
          <w:tcPr>
            <w:tcW w:w="184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5D2D69" w:rsidP="0034468F">
            <w:pPr>
              <w:rPr>
                <w:rFonts w:eastAsia="Times New Roman" w:cstheme="minorHAnsi"/>
                <w:color w:val="000000"/>
                <w:sz w:val="24"/>
                <w:szCs w:val="24"/>
              </w:rPr>
            </w:pPr>
            <w:r w:rsidRPr="005D2D69">
              <w:rPr>
                <w:rFonts w:eastAsia="Times New Roman" w:cstheme="minorHAnsi"/>
                <w:color w:val="000000"/>
                <w:sz w:val="24"/>
                <w:szCs w:val="24"/>
              </w:rPr>
              <w:t>Brenda Mallon</w:t>
            </w:r>
          </w:p>
        </w:tc>
        <w:tc>
          <w:tcPr>
            <w:tcW w:w="113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5D2D69" w:rsidP="0034468F">
            <w:pPr>
              <w:rPr>
                <w:rFonts w:eastAsia="Times New Roman" w:cstheme="minorHAnsi"/>
                <w:color w:val="000000"/>
                <w:sz w:val="24"/>
                <w:szCs w:val="24"/>
              </w:rPr>
            </w:pPr>
            <w:r w:rsidRPr="005D2D69">
              <w:rPr>
                <w:rFonts w:eastAsia="Times New Roman" w:cstheme="minorHAnsi"/>
                <w:color w:val="000000"/>
                <w:sz w:val="24"/>
                <w:szCs w:val="24"/>
              </w:rPr>
              <w:t>France</w:t>
            </w:r>
          </w:p>
        </w:tc>
      </w:tr>
      <w:tr w:rsidR="005D2D69" w:rsidRPr="005D2D69" w:rsidTr="00F862E8">
        <w:trPr>
          <w:trHeight w:val="300"/>
        </w:trPr>
        <w:tc>
          <w:tcPr>
            <w:tcW w:w="127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916AEB" w:rsidP="0034468F">
            <w:pPr>
              <w:rPr>
                <w:rFonts w:eastAsia="Times New Roman" w:cstheme="minorHAnsi"/>
                <w:color w:val="0563C1"/>
                <w:sz w:val="24"/>
                <w:szCs w:val="24"/>
                <w:u w:val="single"/>
              </w:rPr>
            </w:pPr>
            <w:hyperlink r:id="rId21" w:tgtFrame="_blank" w:history="1">
              <w:r w:rsidR="005D2D69" w:rsidRPr="005D2D69">
                <w:rPr>
                  <w:rStyle w:val="Lienhypertexte"/>
                  <w:rFonts w:eastAsia="Times New Roman" w:cstheme="minorHAnsi"/>
                  <w:sz w:val="24"/>
                  <w:szCs w:val="24"/>
                </w:rPr>
                <w:t>SIOP19-0437</w:t>
              </w:r>
            </w:hyperlink>
          </w:p>
        </w:tc>
        <w:tc>
          <w:tcPr>
            <w:tcW w:w="1701"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5D2D69" w:rsidP="0034468F">
            <w:pPr>
              <w:rPr>
                <w:rFonts w:eastAsia="Times New Roman" w:cstheme="minorHAnsi"/>
                <w:color w:val="000000"/>
                <w:sz w:val="24"/>
                <w:szCs w:val="24"/>
                <w:lang w:val="en-US"/>
              </w:rPr>
            </w:pPr>
            <w:r w:rsidRPr="005D2D69">
              <w:rPr>
                <w:rFonts w:eastAsia="Times New Roman" w:cstheme="minorHAnsi"/>
                <w:color w:val="000000"/>
                <w:sz w:val="24"/>
                <w:szCs w:val="24"/>
                <w:lang w:val="en-US"/>
              </w:rPr>
              <w:t>Treatment and Care - Palliative Care</w:t>
            </w:r>
          </w:p>
        </w:tc>
        <w:tc>
          <w:tcPr>
            <w:tcW w:w="496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5D2D69" w:rsidP="0034468F">
            <w:pPr>
              <w:rPr>
                <w:rFonts w:eastAsia="Times New Roman" w:cstheme="minorHAnsi"/>
                <w:color w:val="000000"/>
                <w:sz w:val="24"/>
                <w:szCs w:val="24"/>
                <w:lang w:val="en-US"/>
              </w:rPr>
            </w:pPr>
            <w:r w:rsidRPr="005D2D69">
              <w:rPr>
                <w:rFonts w:eastAsia="Times New Roman" w:cstheme="minorHAnsi"/>
                <w:color w:val="000000"/>
                <w:sz w:val="24"/>
                <w:szCs w:val="24"/>
                <w:lang w:val="en-US"/>
              </w:rPr>
              <w:t>Integrating Palliative Care in a Pediatric Oncology Approach. A project of the Franco-African Group of Pediatric Oncology (GFAOP) supported by the My Child Matters Program.</w:t>
            </w:r>
          </w:p>
        </w:tc>
        <w:tc>
          <w:tcPr>
            <w:tcW w:w="1842"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5D2D69" w:rsidP="0034468F">
            <w:pPr>
              <w:rPr>
                <w:rFonts w:eastAsia="Times New Roman" w:cstheme="minorHAnsi"/>
                <w:color w:val="000000"/>
                <w:sz w:val="24"/>
                <w:szCs w:val="24"/>
              </w:rPr>
            </w:pPr>
            <w:r w:rsidRPr="005D2D69">
              <w:rPr>
                <w:rFonts w:eastAsia="Times New Roman" w:cstheme="minorHAnsi"/>
                <w:color w:val="000000"/>
                <w:sz w:val="24"/>
                <w:szCs w:val="24"/>
              </w:rPr>
              <w:t>Christine Edan</w:t>
            </w:r>
          </w:p>
        </w:tc>
        <w:tc>
          <w:tcPr>
            <w:tcW w:w="1135"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hideMark/>
          </w:tcPr>
          <w:p w:rsidR="005D2D69" w:rsidRPr="005D2D69" w:rsidRDefault="005D2D69" w:rsidP="0034468F">
            <w:pPr>
              <w:rPr>
                <w:rFonts w:eastAsia="Times New Roman" w:cstheme="minorHAnsi"/>
                <w:color w:val="000000"/>
                <w:sz w:val="24"/>
                <w:szCs w:val="24"/>
              </w:rPr>
            </w:pPr>
            <w:r w:rsidRPr="005D2D69">
              <w:rPr>
                <w:rFonts w:eastAsia="Times New Roman" w:cstheme="minorHAnsi"/>
                <w:color w:val="000000"/>
                <w:sz w:val="24"/>
                <w:szCs w:val="24"/>
              </w:rPr>
              <w:t>France</w:t>
            </w:r>
          </w:p>
        </w:tc>
      </w:tr>
    </w:tbl>
    <w:p w:rsidR="003F1BCD" w:rsidRDefault="003F1BCD" w:rsidP="0000445E">
      <w:pPr>
        <w:jc w:val="both"/>
        <w:rPr>
          <w:rFonts w:cstheme="minorHAnsi"/>
          <w:bCs/>
          <w:color w:val="FFFFFF" w:themeColor="background1"/>
          <w:sz w:val="28"/>
          <w:szCs w:val="28"/>
          <w:lang w:val="en-US"/>
        </w:rPr>
      </w:pPr>
    </w:p>
    <w:p w:rsidR="003F1BCD" w:rsidRDefault="003F1BCD" w:rsidP="0000445E">
      <w:pPr>
        <w:jc w:val="both"/>
        <w:rPr>
          <w:rFonts w:cstheme="minorHAnsi"/>
          <w:bCs/>
          <w:color w:val="FFFFFF" w:themeColor="background1"/>
          <w:sz w:val="28"/>
          <w:szCs w:val="28"/>
          <w:lang w:val="en-US"/>
        </w:rPr>
      </w:pPr>
    </w:p>
    <w:p w:rsidR="003F1BCD" w:rsidRDefault="003F1BCD" w:rsidP="0000445E">
      <w:pPr>
        <w:jc w:val="both"/>
        <w:rPr>
          <w:rFonts w:cstheme="minorHAnsi"/>
          <w:bCs/>
          <w:color w:val="FFFFFF" w:themeColor="background1"/>
          <w:sz w:val="28"/>
          <w:szCs w:val="28"/>
          <w:lang w:val="en-US"/>
        </w:rPr>
      </w:pPr>
    </w:p>
    <w:p w:rsidR="005F4A8A" w:rsidRPr="00493080" w:rsidRDefault="0000445E" w:rsidP="0000445E">
      <w:pPr>
        <w:jc w:val="both"/>
        <w:rPr>
          <w:rFonts w:cstheme="minorHAnsi"/>
          <w:bCs/>
          <w:color w:val="FFFFFF" w:themeColor="background1"/>
          <w:sz w:val="28"/>
          <w:szCs w:val="28"/>
          <w:lang w:val="en-US"/>
        </w:rPr>
      </w:pPr>
      <w:r w:rsidRPr="00493080">
        <w:rPr>
          <w:rFonts w:cstheme="minorHAnsi"/>
          <w:bCs/>
          <w:color w:val="FFFFFF" w:themeColor="background1"/>
          <w:sz w:val="28"/>
          <w:szCs w:val="28"/>
          <w:lang w:val="en-US"/>
        </w:rPr>
        <w:lastRenderedPageBreak/>
        <w:t>As part of its roadmap for the period 2019-2021, the Sanofi Espoir Foundation support</w:t>
      </w:r>
      <w:r w:rsidR="00493080" w:rsidRPr="00493080">
        <w:rPr>
          <w:rFonts w:cstheme="minorHAnsi"/>
          <w:bCs/>
          <w:color w:val="FFFFFF" w:themeColor="background1"/>
          <w:sz w:val="28"/>
          <w:szCs w:val="28"/>
          <w:lang w:val="en-US"/>
        </w:rPr>
        <w:t>ed</w:t>
      </w:r>
      <w:r w:rsidRPr="00493080">
        <w:rPr>
          <w:rFonts w:cstheme="minorHAnsi"/>
          <w:bCs/>
          <w:color w:val="FFFFFF" w:themeColor="background1"/>
          <w:sz w:val="28"/>
          <w:szCs w:val="28"/>
          <w:lang w:val="en-US"/>
        </w:rPr>
        <w:t xml:space="preserve"> </w:t>
      </w:r>
      <w:r w:rsidR="001C2552" w:rsidRPr="00493080">
        <w:rPr>
          <w:rFonts w:cstheme="minorHAnsi"/>
          <w:bCs/>
          <w:color w:val="FFFFFF" w:themeColor="background1"/>
          <w:sz w:val="28"/>
          <w:szCs w:val="28"/>
          <w:lang w:val="en-US"/>
        </w:rPr>
        <w:t xml:space="preserve">6 </w:t>
      </w:r>
      <w:r w:rsidRPr="00493080">
        <w:rPr>
          <w:rFonts w:cstheme="minorHAnsi"/>
          <w:bCs/>
          <w:color w:val="FFFFFF" w:themeColor="background1"/>
          <w:sz w:val="28"/>
          <w:szCs w:val="28"/>
          <w:lang w:val="en-US"/>
        </w:rPr>
        <w:t>new projects</w:t>
      </w:r>
      <w:r w:rsidR="001C2552" w:rsidRPr="00493080">
        <w:rPr>
          <w:rFonts w:cstheme="minorHAnsi"/>
          <w:bCs/>
          <w:color w:val="FFFFFF" w:themeColor="background1"/>
          <w:sz w:val="28"/>
          <w:szCs w:val="28"/>
          <w:lang w:val="en-US"/>
        </w:rPr>
        <w:t xml:space="preserve"> in Africa</w:t>
      </w:r>
      <w:r w:rsidRPr="00493080">
        <w:rPr>
          <w:rFonts w:cstheme="minorHAnsi"/>
          <w:bCs/>
          <w:color w:val="FFFFFF" w:themeColor="background1"/>
          <w:sz w:val="28"/>
          <w:szCs w:val="28"/>
          <w:lang w:val="en-US"/>
        </w:rPr>
        <w:t xml:space="preserve"> to fight childhood cancers by providing expertise and financial support. This announcement </w:t>
      </w:r>
      <w:r w:rsidR="00493080">
        <w:rPr>
          <w:rFonts w:cstheme="minorHAnsi"/>
          <w:bCs/>
          <w:color w:val="FFFFFF" w:themeColor="background1"/>
          <w:sz w:val="28"/>
          <w:szCs w:val="28"/>
          <w:lang w:val="en-US"/>
        </w:rPr>
        <w:t>came</w:t>
      </w:r>
      <w:r w:rsidRPr="00493080">
        <w:rPr>
          <w:rFonts w:cstheme="minorHAnsi"/>
          <w:bCs/>
          <w:color w:val="FFFFFF" w:themeColor="background1"/>
          <w:sz w:val="28"/>
          <w:szCs w:val="28"/>
          <w:lang w:val="en-US"/>
        </w:rPr>
        <w:t xml:space="preserve"> on the occasion of the 51st World Congress of the International Society of Pediatric Oncology (SIOP), which is being held in Lyon until October 26.</w:t>
      </w:r>
    </w:p>
    <w:p w:rsidR="00B60F1E" w:rsidRPr="00621D38" w:rsidRDefault="00621D38" w:rsidP="00621D38">
      <w:pPr>
        <w:rPr>
          <w:color w:val="FFFF00"/>
        </w:rPr>
      </w:pPr>
      <w:r w:rsidRPr="00621D38">
        <w:rPr>
          <w:b/>
          <w:iCs/>
          <w:color w:val="FFFF00"/>
          <w:sz w:val="32"/>
          <w:szCs w:val="32"/>
        </w:rPr>
        <w:t xml:space="preserve">2 - </w:t>
      </w:r>
      <w:r w:rsidR="005F4A8A" w:rsidRPr="00621D38">
        <w:rPr>
          <w:b/>
          <w:iCs/>
          <w:color w:val="FFFF00"/>
          <w:sz w:val="32"/>
          <w:szCs w:val="32"/>
        </w:rPr>
        <w:t>Current 2019 African MCM projects</w:t>
      </w:r>
    </w:p>
    <w:tbl>
      <w:tblPr>
        <w:tblStyle w:val="Listeclaire-Accent5"/>
        <w:tblW w:w="10710" w:type="dxa"/>
        <w:tblInd w:w="-612" w:type="dxa"/>
        <w:shd w:val="clear" w:color="auto" w:fill="FFFFFF" w:themeFill="background1"/>
        <w:tblLook w:val="04A0"/>
      </w:tblPr>
      <w:tblGrid>
        <w:gridCol w:w="4831"/>
        <w:gridCol w:w="1532"/>
        <w:gridCol w:w="336"/>
        <w:gridCol w:w="1193"/>
        <w:gridCol w:w="362"/>
        <w:gridCol w:w="1403"/>
        <w:gridCol w:w="1053"/>
      </w:tblGrid>
      <w:tr w:rsidR="005F4A8A" w:rsidRPr="00991E2C" w:rsidTr="00B60F1E">
        <w:trPr>
          <w:cnfStyle w:val="100000000000"/>
          <w:trHeight w:val="720"/>
        </w:trPr>
        <w:tc>
          <w:tcPr>
            <w:cnfStyle w:val="001000000000"/>
            <w:tcW w:w="4831" w:type="dxa"/>
            <w:shd w:val="clear" w:color="auto" w:fill="FFFFFF" w:themeFill="background1"/>
            <w:hideMark/>
          </w:tcPr>
          <w:p w:rsidR="005F4A8A" w:rsidRPr="00991E2C" w:rsidRDefault="005F4A8A" w:rsidP="005F4A8A">
            <w:pPr>
              <w:spacing w:line="276" w:lineRule="auto"/>
              <w:rPr>
                <w:rFonts w:cstheme="minorHAnsi"/>
                <w:color w:val="000000" w:themeColor="text1"/>
                <w:sz w:val="32"/>
                <w:szCs w:val="32"/>
                <w:lang w:val="en-US"/>
              </w:rPr>
            </w:pPr>
            <w:r w:rsidRPr="00991E2C">
              <w:rPr>
                <w:rFonts w:cstheme="minorHAnsi"/>
                <w:color w:val="000000" w:themeColor="text1"/>
                <w:sz w:val="32"/>
                <w:szCs w:val="32"/>
                <w:lang w:val="en-US"/>
              </w:rPr>
              <w:t>Project title</w:t>
            </w:r>
          </w:p>
        </w:tc>
        <w:tc>
          <w:tcPr>
            <w:tcW w:w="3061" w:type="dxa"/>
            <w:gridSpan w:val="3"/>
            <w:shd w:val="clear" w:color="auto" w:fill="FFFFFF" w:themeFill="background1"/>
          </w:tcPr>
          <w:p w:rsidR="005F4A8A" w:rsidRPr="00991E2C" w:rsidRDefault="005F4A8A" w:rsidP="005F4A8A">
            <w:pPr>
              <w:spacing w:line="276" w:lineRule="auto"/>
              <w:cnfStyle w:val="100000000000"/>
              <w:rPr>
                <w:rFonts w:cstheme="minorHAnsi"/>
                <w:color w:val="000000" w:themeColor="text1"/>
                <w:sz w:val="32"/>
                <w:szCs w:val="32"/>
              </w:rPr>
            </w:pPr>
            <w:r w:rsidRPr="00991E2C">
              <w:rPr>
                <w:rFonts w:cstheme="minorHAnsi"/>
                <w:color w:val="000000" w:themeColor="text1"/>
                <w:sz w:val="32"/>
                <w:szCs w:val="32"/>
              </w:rPr>
              <w:t>Project manager</w:t>
            </w:r>
          </w:p>
        </w:tc>
        <w:tc>
          <w:tcPr>
            <w:tcW w:w="362" w:type="dxa"/>
            <w:shd w:val="clear" w:color="auto" w:fill="FFFFFF" w:themeFill="background1"/>
          </w:tcPr>
          <w:p w:rsidR="005F4A8A" w:rsidRPr="00991E2C" w:rsidRDefault="005F4A8A" w:rsidP="005F4A8A">
            <w:pPr>
              <w:spacing w:line="276" w:lineRule="auto"/>
              <w:cnfStyle w:val="100000000000"/>
              <w:rPr>
                <w:rFonts w:cstheme="minorHAnsi"/>
                <w:color w:val="000000" w:themeColor="text1"/>
                <w:sz w:val="32"/>
                <w:szCs w:val="32"/>
              </w:rPr>
            </w:pPr>
          </w:p>
        </w:tc>
        <w:tc>
          <w:tcPr>
            <w:tcW w:w="1403" w:type="dxa"/>
            <w:shd w:val="clear" w:color="auto" w:fill="FFFFFF" w:themeFill="background1"/>
          </w:tcPr>
          <w:p w:rsidR="005F4A8A" w:rsidRPr="00991E2C" w:rsidRDefault="005F4A8A" w:rsidP="005F4A8A">
            <w:pPr>
              <w:spacing w:line="276" w:lineRule="auto"/>
              <w:cnfStyle w:val="100000000000"/>
              <w:rPr>
                <w:rFonts w:cstheme="minorHAnsi"/>
                <w:color w:val="000000" w:themeColor="text1"/>
                <w:sz w:val="32"/>
                <w:szCs w:val="32"/>
              </w:rPr>
            </w:pPr>
            <w:r w:rsidRPr="00991E2C">
              <w:rPr>
                <w:rFonts w:cstheme="minorHAnsi"/>
                <w:color w:val="000000" w:themeColor="text1"/>
                <w:sz w:val="32"/>
                <w:szCs w:val="32"/>
              </w:rPr>
              <w:t>Country</w:t>
            </w:r>
          </w:p>
        </w:tc>
        <w:tc>
          <w:tcPr>
            <w:tcW w:w="1053" w:type="dxa"/>
            <w:shd w:val="clear" w:color="auto" w:fill="FFFFFF" w:themeFill="background1"/>
          </w:tcPr>
          <w:p w:rsidR="005F4A8A" w:rsidRPr="00991E2C" w:rsidRDefault="005F4A8A" w:rsidP="005F4A8A">
            <w:pPr>
              <w:spacing w:line="276" w:lineRule="auto"/>
              <w:cnfStyle w:val="100000000000"/>
              <w:rPr>
                <w:rFonts w:cstheme="minorHAnsi"/>
                <w:color w:val="000000" w:themeColor="text1"/>
                <w:sz w:val="32"/>
                <w:szCs w:val="32"/>
              </w:rPr>
            </w:pPr>
          </w:p>
        </w:tc>
      </w:tr>
      <w:tr w:rsidR="005F4A8A" w:rsidRPr="00991E2C" w:rsidTr="00F862E8">
        <w:trPr>
          <w:cnfStyle w:val="000000100000"/>
        </w:trPr>
        <w:tc>
          <w:tcPr>
            <w:cnfStyle w:val="001000000000"/>
            <w:tcW w:w="4831" w:type="dxa"/>
            <w:shd w:val="clear" w:color="auto" w:fill="FFFFFF" w:themeFill="background1"/>
            <w:hideMark/>
          </w:tcPr>
          <w:p w:rsidR="005F4A8A" w:rsidRPr="00991E2C" w:rsidRDefault="005F4A8A" w:rsidP="00B60F1E">
            <w:pPr>
              <w:spacing w:line="276" w:lineRule="auto"/>
              <w:jc w:val="both"/>
              <w:rPr>
                <w:rFonts w:cstheme="minorHAnsi"/>
                <w:color w:val="000000" w:themeColor="text1"/>
                <w:sz w:val="24"/>
                <w:szCs w:val="24"/>
                <w:lang w:val="en-US"/>
              </w:rPr>
            </w:pPr>
            <w:r w:rsidRPr="00991E2C">
              <w:rPr>
                <w:rFonts w:cstheme="minorHAnsi"/>
                <w:color w:val="000000" w:themeColor="text1"/>
                <w:sz w:val="24"/>
                <w:szCs w:val="24"/>
                <w:lang w:val="en-US"/>
              </w:rPr>
              <w:t>Supporting the Cameroon Paediatric Oncology Group to strengthen services in Cameroon</w:t>
            </w:r>
          </w:p>
        </w:tc>
        <w:tc>
          <w:tcPr>
            <w:tcW w:w="1532"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lang w:val="en-US"/>
              </w:rPr>
            </w:pPr>
            <w:r w:rsidRPr="00991E2C">
              <w:rPr>
                <w:rFonts w:cstheme="minorHAnsi"/>
                <w:color w:val="000000" w:themeColor="text1"/>
                <w:sz w:val="24"/>
                <w:szCs w:val="24"/>
              </w:rPr>
              <w:t>Tchintseme</w:t>
            </w:r>
          </w:p>
        </w:tc>
        <w:tc>
          <w:tcPr>
            <w:tcW w:w="336"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lang w:val="en-US"/>
              </w:rPr>
            </w:pPr>
          </w:p>
        </w:tc>
        <w:tc>
          <w:tcPr>
            <w:tcW w:w="1193"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lang w:val="en-US"/>
              </w:rPr>
            </w:pPr>
            <w:r w:rsidRPr="00991E2C">
              <w:rPr>
                <w:rFonts w:cstheme="minorHAnsi"/>
                <w:color w:val="000000" w:themeColor="text1"/>
                <w:sz w:val="24"/>
                <w:szCs w:val="24"/>
              </w:rPr>
              <w:t>Francine</w:t>
            </w:r>
          </w:p>
        </w:tc>
        <w:tc>
          <w:tcPr>
            <w:tcW w:w="362"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lang w:val="en-US"/>
              </w:rPr>
            </w:pPr>
          </w:p>
        </w:tc>
        <w:tc>
          <w:tcPr>
            <w:tcW w:w="1403"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lang w:val="en-US"/>
              </w:rPr>
            </w:pPr>
            <w:r w:rsidRPr="00991E2C">
              <w:rPr>
                <w:rFonts w:cstheme="minorHAnsi"/>
                <w:color w:val="000000" w:themeColor="text1"/>
                <w:sz w:val="24"/>
                <w:szCs w:val="24"/>
              </w:rPr>
              <w:t>Cameroon</w:t>
            </w:r>
          </w:p>
        </w:tc>
        <w:tc>
          <w:tcPr>
            <w:tcW w:w="1053"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lang w:val="en-US"/>
              </w:rPr>
            </w:pPr>
          </w:p>
        </w:tc>
      </w:tr>
      <w:tr w:rsidR="005F4A8A" w:rsidRPr="00991E2C" w:rsidTr="00F862E8">
        <w:tc>
          <w:tcPr>
            <w:cnfStyle w:val="001000000000"/>
            <w:tcW w:w="4831" w:type="dxa"/>
            <w:shd w:val="clear" w:color="auto" w:fill="FFFFFF" w:themeFill="background1"/>
            <w:hideMark/>
          </w:tcPr>
          <w:p w:rsidR="005F4A8A" w:rsidRPr="00991E2C" w:rsidRDefault="005F4A8A" w:rsidP="00B60F1E">
            <w:pPr>
              <w:spacing w:line="276" w:lineRule="auto"/>
              <w:jc w:val="both"/>
              <w:rPr>
                <w:rFonts w:cstheme="minorHAnsi"/>
                <w:color w:val="000000" w:themeColor="text1"/>
                <w:sz w:val="24"/>
                <w:szCs w:val="24"/>
                <w:lang w:val="en-US"/>
              </w:rPr>
            </w:pPr>
            <w:r w:rsidRPr="00991E2C">
              <w:rPr>
                <w:rFonts w:cstheme="minorHAnsi"/>
                <w:color w:val="000000" w:themeColor="text1"/>
                <w:sz w:val="24"/>
                <w:szCs w:val="24"/>
                <w:lang w:val="en-US"/>
              </w:rPr>
              <w:t>Establishing the pattern of childhood cancer in Kenya to optimize cancer control (EPICK)</w:t>
            </w:r>
          </w:p>
        </w:tc>
        <w:tc>
          <w:tcPr>
            <w:tcW w:w="1532"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r w:rsidRPr="00991E2C">
              <w:rPr>
                <w:rFonts w:cstheme="minorHAnsi"/>
                <w:color w:val="000000" w:themeColor="text1"/>
                <w:sz w:val="24"/>
                <w:szCs w:val="24"/>
              </w:rPr>
              <w:t>Githanga</w:t>
            </w:r>
          </w:p>
        </w:tc>
        <w:tc>
          <w:tcPr>
            <w:tcW w:w="336"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p>
        </w:tc>
        <w:tc>
          <w:tcPr>
            <w:tcW w:w="1193"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r w:rsidRPr="00991E2C">
              <w:rPr>
                <w:rFonts w:cstheme="minorHAnsi"/>
                <w:color w:val="000000" w:themeColor="text1"/>
                <w:sz w:val="24"/>
                <w:szCs w:val="24"/>
              </w:rPr>
              <w:t>Jessie</w:t>
            </w:r>
          </w:p>
        </w:tc>
        <w:tc>
          <w:tcPr>
            <w:tcW w:w="362"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p>
        </w:tc>
        <w:tc>
          <w:tcPr>
            <w:tcW w:w="1403"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r w:rsidRPr="00991E2C">
              <w:rPr>
                <w:rFonts w:cstheme="minorHAnsi"/>
                <w:color w:val="000000" w:themeColor="text1"/>
                <w:sz w:val="24"/>
                <w:szCs w:val="24"/>
              </w:rPr>
              <w:t>Kenya</w:t>
            </w:r>
          </w:p>
        </w:tc>
        <w:tc>
          <w:tcPr>
            <w:tcW w:w="1053"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p>
        </w:tc>
      </w:tr>
      <w:tr w:rsidR="005F4A8A" w:rsidRPr="00991E2C" w:rsidTr="00F862E8">
        <w:trPr>
          <w:cnfStyle w:val="000000100000"/>
        </w:trPr>
        <w:tc>
          <w:tcPr>
            <w:cnfStyle w:val="001000000000"/>
            <w:tcW w:w="4831" w:type="dxa"/>
            <w:shd w:val="clear" w:color="auto" w:fill="FFFFFF" w:themeFill="background1"/>
            <w:hideMark/>
          </w:tcPr>
          <w:p w:rsidR="005F4A8A" w:rsidRPr="00991E2C" w:rsidRDefault="005F4A8A" w:rsidP="00B60F1E">
            <w:pPr>
              <w:spacing w:line="276" w:lineRule="auto"/>
              <w:jc w:val="both"/>
              <w:rPr>
                <w:rFonts w:cstheme="minorHAnsi"/>
                <w:color w:val="000000" w:themeColor="text1"/>
                <w:sz w:val="24"/>
                <w:szCs w:val="24"/>
                <w:lang w:val="en-US"/>
              </w:rPr>
            </w:pPr>
            <w:r w:rsidRPr="00991E2C">
              <w:rPr>
                <w:rFonts w:cstheme="minorHAnsi"/>
                <w:color w:val="000000" w:themeColor="text1"/>
                <w:sz w:val="24"/>
                <w:szCs w:val="24"/>
                <w:lang w:val="en-US"/>
              </w:rPr>
              <w:t>Towards zero percent abandonment in Blantyre, Malawi</w:t>
            </w:r>
          </w:p>
        </w:tc>
        <w:tc>
          <w:tcPr>
            <w:tcW w:w="1532"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rPr>
            </w:pPr>
            <w:r w:rsidRPr="00991E2C">
              <w:rPr>
                <w:rFonts w:cstheme="minorHAnsi"/>
                <w:color w:val="000000" w:themeColor="text1"/>
                <w:sz w:val="24"/>
                <w:szCs w:val="24"/>
              </w:rPr>
              <w:t>Chagaluka</w:t>
            </w:r>
          </w:p>
        </w:tc>
        <w:tc>
          <w:tcPr>
            <w:tcW w:w="336"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rPr>
            </w:pPr>
          </w:p>
        </w:tc>
        <w:tc>
          <w:tcPr>
            <w:tcW w:w="1193"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rPr>
            </w:pPr>
            <w:r w:rsidRPr="00991E2C">
              <w:rPr>
                <w:rFonts w:cstheme="minorHAnsi"/>
                <w:color w:val="000000" w:themeColor="text1"/>
                <w:sz w:val="24"/>
                <w:szCs w:val="24"/>
              </w:rPr>
              <w:t>George</w:t>
            </w:r>
          </w:p>
        </w:tc>
        <w:tc>
          <w:tcPr>
            <w:tcW w:w="362"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rPr>
            </w:pPr>
          </w:p>
        </w:tc>
        <w:tc>
          <w:tcPr>
            <w:tcW w:w="1403"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rPr>
            </w:pPr>
            <w:r w:rsidRPr="00991E2C">
              <w:rPr>
                <w:rFonts w:cstheme="minorHAnsi"/>
                <w:color w:val="000000" w:themeColor="text1"/>
                <w:sz w:val="24"/>
                <w:szCs w:val="24"/>
              </w:rPr>
              <w:t>Malawi</w:t>
            </w:r>
          </w:p>
        </w:tc>
        <w:tc>
          <w:tcPr>
            <w:tcW w:w="1053"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rPr>
            </w:pPr>
          </w:p>
        </w:tc>
      </w:tr>
      <w:tr w:rsidR="005F4A8A" w:rsidRPr="00991E2C" w:rsidTr="00F862E8">
        <w:tc>
          <w:tcPr>
            <w:cnfStyle w:val="001000000000"/>
            <w:tcW w:w="4831" w:type="dxa"/>
            <w:shd w:val="clear" w:color="auto" w:fill="FFFFFF" w:themeFill="background1"/>
            <w:hideMark/>
          </w:tcPr>
          <w:p w:rsidR="005F4A8A" w:rsidRPr="00991E2C" w:rsidRDefault="005F4A8A" w:rsidP="00B60F1E">
            <w:pPr>
              <w:spacing w:line="276" w:lineRule="auto"/>
              <w:jc w:val="both"/>
              <w:rPr>
                <w:rFonts w:cstheme="minorHAnsi"/>
                <w:color w:val="000000" w:themeColor="text1"/>
                <w:sz w:val="24"/>
                <w:szCs w:val="24"/>
                <w:lang w:val="en-US"/>
              </w:rPr>
            </w:pPr>
            <w:r w:rsidRPr="00991E2C">
              <w:rPr>
                <w:rFonts w:cstheme="minorHAnsi"/>
                <w:color w:val="000000" w:themeColor="text1"/>
                <w:sz w:val="24"/>
                <w:szCs w:val="24"/>
                <w:lang w:val="en-US"/>
              </w:rPr>
              <w:t>African School of pediatric oncology</w:t>
            </w:r>
          </w:p>
        </w:tc>
        <w:tc>
          <w:tcPr>
            <w:tcW w:w="1532"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r w:rsidRPr="00991E2C">
              <w:rPr>
                <w:rFonts w:cstheme="minorHAnsi"/>
                <w:color w:val="000000" w:themeColor="text1"/>
                <w:sz w:val="24"/>
                <w:szCs w:val="24"/>
              </w:rPr>
              <w:t>Hessissen</w:t>
            </w:r>
          </w:p>
        </w:tc>
        <w:tc>
          <w:tcPr>
            <w:tcW w:w="336"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p>
        </w:tc>
        <w:tc>
          <w:tcPr>
            <w:tcW w:w="1193"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r w:rsidRPr="00991E2C">
              <w:rPr>
                <w:rFonts w:cstheme="minorHAnsi"/>
                <w:color w:val="000000" w:themeColor="text1"/>
                <w:sz w:val="24"/>
                <w:szCs w:val="24"/>
              </w:rPr>
              <w:t>Laila</w:t>
            </w:r>
          </w:p>
        </w:tc>
        <w:tc>
          <w:tcPr>
            <w:tcW w:w="362"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p>
        </w:tc>
        <w:tc>
          <w:tcPr>
            <w:tcW w:w="1403"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r w:rsidRPr="00991E2C">
              <w:rPr>
                <w:rFonts w:cstheme="minorHAnsi"/>
                <w:color w:val="000000" w:themeColor="text1"/>
                <w:sz w:val="24"/>
                <w:szCs w:val="24"/>
              </w:rPr>
              <w:t>GFAOP</w:t>
            </w:r>
          </w:p>
        </w:tc>
        <w:tc>
          <w:tcPr>
            <w:tcW w:w="1053"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p>
        </w:tc>
      </w:tr>
      <w:tr w:rsidR="005F4A8A" w:rsidRPr="00991E2C" w:rsidTr="00F862E8">
        <w:trPr>
          <w:cnfStyle w:val="000000100000"/>
        </w:trPr>
        <w:tc>
          <w:tcPr>
            <w:cnfStyle w:val="001000000000"/>
            <w:tcW w:w="4831" w:type="dxa"/>
            <w:shd w:val="clear" w:color="auto" w:fill="FFFFFF" w:themeFill="background1"/>
            <w:hideMark/>
          </w:tcPr>
          <w:p w:rsidR="005F4A8A" w:rsidRPr="00991E2C" w:rsidRDefault="005F4A8A" w:rsidP="00B60F1E">
            <w:pPr>
              <w:spacing w:line="276" w:lineRule="auto"/>
              <w:jc w:val="both"/>
              <w:rPr>
                <w:rFonts w:cstheme="minorHAnsi"/>
                <w:color w:val="000000" w:themeColor="text1"/>
                <w:sz w:val="24"/>
                <w:szCs w:val="24"/>
                <w:lang w:val="en-US"/>
              </w:rPr>
            </w:pPr>
            <w:r w:rsidRPr="00991E2C">
              <w:rPr>
                <w:rFonts w:cstheme="minorHAnsi"/>
                <w:color w:val="000000" w:themeColor="text1"/>
                <w:sz w:val="24"/>
                <w:szCs w:val="24"/>
                <w:lang w:val="en-US"/>
              </w:rPr>
              <w:t xml:space="preserve">French African pediatric oncology registry  </w:t>
            </w:r>
          </w:p>
        </w:tc>
        <w:tc>
          <w:tcPr>
            <w:tcW w:w="1532"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rPr>
            </w:pPr>
            <w:r w:rsidRPr="00991E2C">
              <w:rPr>
                <w:rFonts w:cstheme="minorHAnsi"/>
                <w:color w:val="000000" w:themeColor="text1"/>
                <w:sz w:val="24"/>
                <w:szCs w:val="24"/>
              </w:rPr>
              <w:t>Mallon</w:t>
            </w:r>
          </w:p>
        </w:tc>
        <w:tc>
          <w:tcPr>
            <w:tcW w:w="336"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rPr>
            </w:pPr>
          </w:p>
        </w:tc>
        <w:tc>
          <w:tcPr>
            <w:tcW w:w="1193"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rPr>
            </w:pPr>
            <w:r w:rsidRPr="00991E2C">
              <w:rPr>
                <w:rFonts w:cstheme="minorHAnsi"/>
                <w:color w:val="000000" w:themeColor="text1"/>
                <w:sz w:val="24"/>
                <w:szCs w:val="24"/>
              </w:rPr>
              <w:t>Brenda</w:t>
            </w:r>
          </w:p>
        </w:tc>
        <w:tc>
          <w:tcPr>
            <w:tcW w:w="362"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rPr>
            </w:pPr>
          </w:p>
        </w:tc>
        <w:tc>
          <w:tcPr>
            <w:tcW w:w="1403"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rPr>
            </w:pPr>
            <w:r w:rsidRPr="00991E2C">
              <w:rPr>
                <w:rFonts w:cstheme="minorHAnsi"/>
                <w:color w:val="000000" w:themeColor="text1"/>
                <w:sz w:val="24"/>
                <w:szCs w:val="24"/>
              </w:rPr>
              <w:t>GFAOP</w:t>
            </w:r>
          </w:p>
        </w:tc>
        <w:tc>
          <w:tcPr>
            <w:tcW w:w="1053" w:type="dxa"/>
            <w:shd w:val="clear" w:color="auto" w:fill="FFFFFF" w:themeFill="background1"/>
          </w:tcPr>
          <w:p w:rsidR="005F4A8A" w:rsidRPr="00991E2C" w:rsidRDefault="005F4A8A" w:rsidP="005F4A8A">
            <w:pPr>
              <w:spacing w:line="276" w:lineRule="auto"/>
              <w:cnfStyle w:val="000000100000"/>
              <w:rPr>
                <w:rFonts w:cstheme="minorHAnsi"/>
                <w:color w:val="000000" w:themeColor="text1"/>
                <w:sz w:val="24"/>
                <w:szCs w:val="24"/>
              </w:rPr>
            </w:pPr>
          </w:p>
        </w:tc>
      </w:tr>
      <w:tr w:rsidR="005F4A8A" w:rsidRPr="00991E2C" w:rsidTr="00F862E8">
        <w:tc>
          <w:tcPr>
            <w:cnfStyle w:val="001000000000"/>
            <w:tcW w:w="4831" w:type="dxa"/>
            <w:shd w:val="clear" w:color="auto" w:fill="FFFFFF" w:themeFill="background1"/>
            <w:hideMark/>
          </w:tcPr>
          <w:p w:rsidR="005F4A8A" w:rsidRPr="00991E2C" w:rsidRDefault="005F4A8A" w:rsidP="00B60F1E">
            <w:pPr>
              <w:spacing w:line="276" w:lineRule="auto"/>
              <w:jc w:val="both"/>
              <w:rPr>
                <w:rFonts w:cstheme="minorHAnsi"/>
                <w:color w:val="000000" w:themeColor="text1"/>
                <w:sz w:val="24"/>
                <w:szCs w:val="24"/>
                <w:lang w:val="en-US"/>
              </w:rPr>
            </w:pPr>
            <w:r w:rsidRPr="00991E2C">
              <w:rPr>
                <w:rFonts w:cstheme="minorHAnsi"/>
                <w:color w:val="000000" w:themeColor="text1"/>
                <w:sz w:val="24"/>
                <w:szCs w:val="24"/>
                <w:lang w:val="en-US"/>
              </w:rPr>
              <w:t>Implementing a navigator program to reduce care delays &amp;abandonment in Wilms Treatment</w:t>
            </w:r>
          </w:p>
        </w:tc>
        <w:tc>
          <w:tcPr>
            <w:tcW w:w="1532"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r w:rsidRPr="00991E2C">
              <w:rPr>
                <w:rFonts w:cstheme="minorHAnsi"/>
                <w:color w:val="000000" w:themeColor="text1"/>
                <w:sz w:val="24"/>
                <w:szCs w:val="24"/>
              </w:rPr>
              <w:t>Shyirambere</w:t>
            </w:r>
          </w:p>
        </w:tc>
        <w:tc>
          <w:tcPr>
            <w:tcW w:w="336"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p>
        </w:tc>
        <w:tc>
          <w:tcPr>
            <w:tcW w:w="1193"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r w:rsidRPr="00991E2C">
              <w:rPr>
                <w:rFonts w:cstheme="minorHAnsi"/>
                <w:color w:val="000000" w:themeColor="text1"/>
                <w:sz w:val="24"/>
                <w:szCs w:val="24"/>
              </w:rPr>
              <w:t>Cyprien</w:t>
            </w:r>
          </w:p>
        </w:tc>
        <w:tc>
          <w:tcPr>
            <w:tcW w:w="362"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p>
        </w:tc>
        <w:tc>
          <w:tcPr>
            <w:tcW w:w="1403"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r w:rsidRPr="00991E2C">
              <w:rPr>
                <w:rFonts w:cstheme="minorHAnsi"/>
                <w:color w:val="000000" w:themeColor="text1"/>
                <w:sz w:val="24"/>
                <w:szCs w:val="24"/>
              </w:rPr>
              <w:t>Rwanda</w:t>
            </w:r>
          </w:p>
        </w:tc>
        <w:tc>
          <w:tcPr>
            <w:tcW w:w="1053" w:type="dxa"/>
            <w:shd w:val="clear" w:color="auto" w:fill="FFFFFF" w:themeFill="background1"/>
          </w:tcPr>
          <w:p w:rsidR="005F4A8A" w:rsidRPr="00991E2C" w:rsidRDefault="005F4A8A" w:rsidP="005F4A8A">
            <w:pPr>
              <w:spacing w:line="276" w:lineRule="auto"/>
              <w:cnfStyle w:val="000000000000"/>
              <w:rPr>
                <w:rFonts w:cstheme="minorHAnsi"/>
                <w:color w:val="000000" w:themeColor="text1"/>
                <w:sz w:val="24"/>
                <w:szCs w:val="24"/>
              </w:rPr>
            </w:pPr>
          </w:p>
        </w:tc>
      </w:tr>
    </w:tbl>
    <w:p w:rsidR="00766088" w:rsidRDefault="00766088" w:rsidP="005F4A8A"/>
    <w:p w:rsidR="002938F2" w:rsidRPr="002938F2" w:rsidRDefault="002938F2" w:rsidP="002938F2">
      <w:pPr>
        <w:rPr>
          <w:b/>
          <w:bCs/>
          <w:color w:val="FFFF00"/>
          <w:sz w:val="48"/>
          <w:szCs w:val="48"/>
          <w:lang w:val="en-GB"/>
        </w:rPr>
      </w:pPr>
      <w:r w:rsidRPr="002938F2">
        <w:rPr>
          <w:b/>
          <w:bCs/>
          <w:color w:val="FFFF00"/>
          <w:sz w:val="48"/>
          <w:szCs w:val="48"/>
          <w:lang w:val="en-GB"/>
        </w:rPr>
        <w:t>AMCC Retinoblastoma program 2019-2020</w:t>
      </w:r>
    </w:p>
    <w:p w:rsidR="002938F2" w:rsidRPr="00E243A3" w:rsidRDefault="002938F2" w:rsidP="002938F2">
      <w:pPr>
        <w:spacing w:after="0"/>
        <w:jc w:val="both"/>
        <w:rPr>
          <w:sz w:val="28"/>
          <w:szCs w:val="28"/>
          <w:lang w:val="en-GB"/>
        </w:rPr>
      </w:pPr>
      <w:r w:rsidRPr="00E243A3">
        <w:rPr>
          <w:sz w:val="28"/>
          <w:szCs w:val="28"/>
          <w:lang w:val="en-GB"/>
        </w:rPr>
        <w:t>Retinoblastome (RB) is the most frequent eye cancer in childhood.</w:t>
      </w:r>
      <w:r w:rsidR="00896DF2">
        <w:rPr>
          <w:sz w:val="28"/>
          <w:szCs w:val="28"/>
          <w:lang w:val="en-GB"/>
        </w:rPr>
        <w:t xml:space="preserve"> A </w:t>
      </w:r>
      <w:r w:rsidRPr="00E243A3">
        <w:rPr>
          <w:sz w:val="28"/>
          <w:szCs w:val="28"/>
          <w:lang w:val="en-GB"/>
        </w:rPr>
        <w:t>disease</w:t>
      </w:r>
      <w:r w:rsidR="00896DF2">
        <w:rPr>
          <w:sz w:val="28"/>
          <w:szCs w:val="28"/>
          <w:lang w:val="en-GB"/>
        </w:rPr>
        <w:t xml:space="preserve"> which</w:t>
      </w:r>
      <w:r w:rsidRPr="00E243A3">
        <w:rPr>
          <w:sz w:val="28"/>
          <w:szCs w:val="28"/>
          <w:lang w:val="en-GB"/>
        </w:rPr>
        <w:t xml:space="preserve"> is curable with &gt; 95% cure rate in high income countries because of:</w:t>
      </w:r>
    </w:p>
    <w:p w:rsidR="002938F2" w:rsidRPr="00E243A3" w:rsidRDefault="002938F2" w:rsidP="002938F2">
      <w:pPr>
        <w:pStyle w:val="Paragraphedeliste"/>
        <w:numPr>
          <w:ilvl w:val="0"/>
          <w:numId w:val="34"/>
        </w:numPr>
        <w:spacing w:after="160" w:line="259" w:lineRule="auto"/>
        <w:jc w:val="both"/>
        <w:rPr>
          <w:sz w:val="28"/>
          <w:szCs w:val="28"/>
          <w:lang w:val="en-GB"/>
        </w:rPr>
      </w:pPr>
      <w:r w:rsidRPr="00E243A3">
        <w:rPr>
          <w:sz w:val="28"/>
          <w:szCs w:val="28"/>
          <w:lang w:val="en-GB"/>
        </w:rPr>
        <w:t>Early diagnosis</w:t>
      </w:r>
    </w:p>
    <w:p w:rsidR="002938F2" w:rsidRPr="00E243A3" w:rsidRDefault="002938F2" w:rsidP="002938F2">
      <w:pPr>
        <w:pStyle w:val="Paragraphedeliste"/>
        <w:numPr>
          <w:ilvl w:val="0"/>
          <w:numId w:val="34"/>
        </w:numPr>
        <w:spacing w:after="0" w:line="259" w:lineRule="auto"/>
        <w:jc w:val="both"/>
        <w:rPr>
          <w:sz w:val="28"/>
          <w:szCs w:val="28"/>
          <w:lang w:val="en-GB"/>
        </w:rPr>
      </w:pPr>
      <w:r w:rsidRPr="00E243A3">
        <w:rPr>
          <w:sz w:val="28"/>
          <w:szCs w:val="28"/>
          <w:lang w:val="en-GB"/>
        </w:rPr>
        <w:t>Referral and rapid access to treatment by a trained multidisciplinary team.</w:t>
      </w:r>
    </w:p>
    <w:p w:rsidR="002938F2" w:rsidRPr="00E243A3" w:rsidRDefault="002938F2" w:rsidP="002938F2">
      <w:pPr>
        <w:spacing w:after="0"/>
        <w:jc w:val="both"/>
        <w:rPr>
          <w:sz w:val="28"/>
          <w:szCs w:val="28"/>
          <w:lang w:val="en-GB"/>
        </w:rPr>
      </w:pPr>
      <w:r w:rsidRPr="00E243A3">
        <w:rPr>
          <w:sz w:val="28"/>
          <w:szCs w:val="28"/>
          <w:lang w:val="en-GB"/>
        </w:rPr>
        <w:t xml:space="preserve">Unfortunately, this is not the case in </w:t>
      </w:r>
      <w:r w:rsidR="00896DF2" w:rsidRPr="00E243A3">
        <w:rPr>
          <w:sz w:val="28"/>
          <w:szCs w:val="28"/>
          <w:lang w:val="en-GB"/>
        </w:rPr>
        <w:t>sub-Saharan</w:t>
      </w:r>
      <w:r w:rsidRPr="00E243A3">
        <w:rPr>
          <w:sz w:val="28"/>
          <w:szCs w:val="28"/>
          <w:lang w:val="en-GB"/>
        </w:rPr>
        <w:t xml:space="preserve"> Africa where there is still a high mortality rate for this curable disease.</w:t>
      </w:r>
    </w:p>
    <w:p w:rsidR="003F1BCD" w:rsidRDefault="002938F2" w:rsidP="002938F2">
      <w:pPr>
        <w:spacing w:after="0"/>
        <w:jc w:val="both"/>
        <w:rPr>
          <w:sz w:val="28"/>
          <w:szCs w:val="28"/>
          <w:lang w:val="en-GB"/>
        </w:rPr>
      </w:pPr>
      <w:r w:rsidRPr="00E243A3">
        <w:rPr>
          <w:sz w:val="28"/>
          <w:szCs w:val="28"/>
          <w:lang w:val="en-GB"/>
        </w:rPr>
        <w:t>AMCC retinoblastoma program 2019-28 in partnership with GFAOP and Curie institute helps for the development of referent implement treatment centres of retinoblastoma in each country in subsaharian Africa.</w:t>
      </w:r>
    </w:p>
    <w:p w:rsidR="003F1BCD" w:rsidRDefault="003F1BCD">
      <w:pPr>
        <w:rPr>
          <w:sz w:val="28"/>
          <w:szCs w:val="28"/>
          <w:lang w:val="en-GB"/>
        </w:rPr>
      </w:pPr>
      <w:r>
        <w:rPr>
          <w:sz w:val="28"/>
          <w:szCs w:val="28"/>
          <w:lang w:val="en-GB"/>
        </w:rPr>
        <w:br w:type="page"/>
      </w:r>
    </w:p>
    <w:p w:rsidR="002938F2" w:rsidRPr="00E243A3" w:rsidRDefault="00916AEB" w:rsidP="002938F2">
      <w:pPr>
        <w:spacing w:after="0"/>
        <w:jc w:val="both"/>
        <w:rPr>
          <w:sz w:val="28"/>
          <w:szCs w:val="28"/>
          <w:lang w:val="en-GB"/>
        </w:rPr>
      </w:pPr>
      <w:r w:rsidRPr="00916AEB">
        <w:rPr>
          <w:b/>
          <w:bCs/>
          <w:noProof/>
          <w:sz w:val="28"/>
          <w:szCs w:val="28"/>
          <w:u w:val="single"/>
          <w:lang w:val="en-GB" w:eastAsia="en-US"/>
        </w:rPr>
        <w:lastRenderedPageBreak/>
        <w:pict>
          <v:shape id="Zone de texte 2" o:spid="_x0000_s1032" type="#_x0000_t202" style="position:absolute;left:0;text-align:left;margin-left:247.1pt;margin-top:7.45pt;width:3in;height:35.3pt;z-index:25166028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">
            <v:textbox style="mso-next-textbox:#Zone de texte 2">
              <w:txbxContent>
                <w:p w:rsidR="0034468F" w:rsidRPr="00D036E3" w:rsidRDefault="0034468F" w:rsidP="002938F2">
                  <w:pPr>
                    <w:rPr>
                      <w:b/>
                      <w:bCs/>
                      <w:lang w:val="en-GB"/>
                    </w:rPr>
                  </w:pPr>
                  <w:r w:rsidRPr="00D036E3">
                    <w:rPr>
                      <w:b/>
                      <w:bCs/>
                      <w:lang w:val="en-GB"/>
                    </w:rPr>
                    <w:t xml:space="preserve">Extension of the RB program 2019-2028           </w:t>
                  </w:r>
                </w:p>
              </w:txbxContent>
            </v:textbox>
            <w10:wrap type="square"/>
          </v:shape>
        </w:pict>
      </w:r>
      <w:r w:rsidRPr="00916AEB">
        <w:rPr>
          <w:b/>
          <w:bCs/>
          <w:noProof/>
          <w:sz w:val="28"/>
          <w:szCs w:val="28"/>
          <w:u w:val="single"/>
          <w:lang w:val="en-GB" w:eastAsia="en-US"/>
        </w:rPr>
        <w:pict>
          <v:shape id="_x0000_s1031" type="#_x0000_t202" style="position:absolute;left:0;text-align:left;margin-left:-7.7pt;margin-top:7.45pt;width:198.3pt;height:35.3pt;z-index:2516582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">
            <v:textbox style="mso-next-textbox:#_x0000_s1031">
              <w:txbxContent>
                <w:p w:rsidR="0034468F" w:rsidRPr="00D036E3" w:rsidRDefault="0034468F" w:rsidP="002938F2">
                  <w:pPr>
                    <w:jc w:val="center"/>
                    <w:rPr>
                      <w:lang w:val="en-GB"/>
                    </w:rPr>
                  </w:pPr>
                  <w:r w:rsidRPr="00D036E3">
                    <w:rPr>
                      <w:b/>
                      <w:bCs/>
                      <w:noProof/>
                      <w:lang w:val="en-GB"/>
                    </w:rPr>
                    <w:t>Early</w:t>
                  </w:r>
                  <w:r w:rsidRPr="00D036E3">
                    <w:rPr>
                      <w:b/>
                      <w:bCs/>
                      <w:lang w:val="en-GB"/>
                    </w:rPr>
                    <w:t xml:space="preserve"> and late stage presentation of RB</w:t>
                  </w:r>
                  <w:r>
                    <w:rPr>
                      <w:b/>
                      <w:bCs/>
                      <w:lang w:val="en-GB"/>
                    </w:rPr>
                    <w:t xml:space="preserve"> </w:t>
                  </w:r>
                  <w:r w:rsidRPr="00D036E3">
                    <w:rPr>
                      <w:b/>
                      <w:bCs/>
                      <w:lang w:val="en-GB"/>
                    </w:rPr>
                    <w:t>and child enucleated with prosthesis</w:t>
                  </w:r>
                  <w:r>
                    <w:rPr>
                      <w:lang w:val="en-GB"/>
                    </w:rPr>
                    <w:t>.</w:t>
                  </w:r>
                </w:p>
              </w:txbxContent>
            </v:textbox>
            <w10:wrap type="square"/>
          </v:shape>
        </w:pict>
      </w:r>
    </w:p>
    <w:p w:rsidR="002938F2" w:rsidRDefault="002938F2" w:rsidP="002938F2">
      <w:pPr>
        <w:rPr>
          <w:b/>
          <w:bCs/>
          <w:noProof/>
          <w:u w:val="single"/>
          <w:lang w:val="en-GB"/>
        </w:rPr>
      </w:pPr>
      <w:r>
        <w:rPr>
          <w:b/>
          <w:bCs/>
          <w:noProof/>
          <w:u w:val="single"/>
        </w:rPr>
        <w:drawing>
          <wp:anchor distT="0" distB="0" distL="114300" distR="114300" simplePos="0" relativeHeight="251656192" behindDoc="0" locked="0" layoutInCell="1" allowOverlap="1">
            <wp:simplePos x="0" y="0"/>
            <wp:positionH relativeFrom="column">
              <wp:posOffset>-78308</wp:posOffset>
            </wp:positionH>
            <wp:positionV relativeFrom="paragraph">
              <wp:posOffset>411404</wp:posOffset>
            </wp:positionV>
            <wp:extent cx="3982364" cy="2955340"/>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82364" cy="2955340"/>
                    </a:xfrm>
                    <a:prstGeom prst="rect">
                      <a:avLst/>
                    </a:prstGeom>
                    <a:noFill/>
                    <a:ln>
                      <a:noFill/>
                    </a:ln>
                  </pic:spPr>
                </pic:pic>
              </a:graphicData>
            </a:graphic>
          </wp:anchor>
        </w:drawing>
      </w:r>
      <w:r>
        <w:rPr>
          <w:b/>
          <w:bCs/>
          <w:noProof/>
          <w:u w:val="single"/>
        </w:rPr>
        <w:drawing>
          <wp:anchor distT="0" distB="0" distL="114300" distR="114300" simplePos="0" relativeHeight="251657216" behindDoc="0" locked="0" layoutInCell="1" allowOverlap="1">
            <wp:simplePos x="0" y="0"/>
            <wp:positionH relativeFrom="column">
              <wp:posOffset>-2631313</wp:posOffset>
            </wp:positionH>
            <wp:positionV relativeFrom="paragraph">
              <wp:posOffset>411404</wp:posOffset>
            </wp:positionV>
            <wp:extent cx="2409596" cy="2892514"/>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9573" cy="2892486"/>
                    </a:xfrm>
                    <a:prstGeom prst="rect">
                      <a:avLst/>
                    </a:prstGeom>
                    <a:noFill/>
                    <a:ln>
                      <a:noFill/>
                    </a:ln>
                  </pic:spPr>
                </pic:pic>
              </a:graphicData>
            </a:graphic>
          </wp:anchor>
        </w:drawing>
      </w:r>
      <w:r>
        <w:rPr>
          <w:lang w:val="en-GB"/>
        </w:rPr>
        <w:tab/>
      </w:r>
      <w:r>
        <w:rPr>
          <w:lang w:val="en-GB"/>
        </w:rPr>
        <w:tab/>
      </w:r>
    </w:p>
    <w:p w:rsidR="002938F2" w:rsidRPr="00D35B37" w:rsidRDefault="002938F2" w:rsidP="002938F2">
      <w:pPr>
        <w:rPr>
          <w:lang w:val="en-GB"/>
        </w:rPr>
      </w:pPr>
    </w:p>
    <w:p w:rsidR="002938F2" w:rsidRDefault="002938F2" w:rsidP="002938F2">
      <w:pPr>
        <w:rPr>
          <w:b/>
          <w:bCs/>
          <w:noProof/>
          <w:u w:val="single"/>
          <w:lang w:val="en-GB"/>
        </w:rPr>
      </w:pPr>
    </w:p>
    <w:p w:rsidR="002938F2" w:rsidRPr="00D35B37" w:rsidRDefault="002938F2" w:rsidP="002938F2">
      <w:pPr>
        <w:rPr>
          <w:lang w:val="en-GB"/>
        </w:rPr>
      </w:pPr>
    </w:p>
    <w:p w:rsidR="002A2AAB" w:rsidRDefault="002A2AAB" w:rsidP="002A2AAB">
      <w:pPr>
        <w:rPr>
          <w:b/>
          <w:bCs/>
          <w:color w:val="FFFF00"/>
          <w:sz w:val="52"/>
          <w:szCs w:val="52"/>
          <w:lang w:val="en-GB"/>
        </w:rPr>
      </w:pPr>
    </w:p>
    <w:p w:rsidR="002A2AAB" w:rsidRDefault="002A2AAB" w:rsidP="002A2AAB">
      <w:pPr>
        <w:rPr>
          <w:b/>
          <w:bCs/>
          <w:color w:val="FFFF00"/>
          <w:sz w:val="52"/>
          <w:szCs w:val="52"/>
          <w:lang w:val="en-GB"/>
        </w:rPr>
      </w:pPr>
    </w:p>
    <w:p w:rsidR="002A2AAB" w:rsidRDefault="002A2AAB" w:rsidP="002A2AAB">
      <w:pPr>
        <w:rPr>
          <w:b/>
          <w:bCs/>
          <w:color w:val="FFFF00"/>
          <w:sz w:val="52"/>
          <w:szCs w:val="52"/>
          <w:lang w:val="en-GB"/>
        </w:rPr>
      </w:pPr>
    </w:p>
    <w:p w:rsidR="003F1BCD" w:rsidRDefault="003F1BCD" w:rsidP="002A2AAB">
      <w:pPr>
        <w:rPr>
          <w:sz w:val="28"/>
          <w:szCs w:val="28"/>
          <w:lang w:val="en-GB"/>
        </w:rPr>
      </w:pPr>
    </w:p>
    <w:p w:rsidR="002A2AAB" w:rsidRDefault="002A2AAB" w:rsidP="002A2AAB">
      <w:pPr>
        <w:rPr>
          <w:sz w:val="28"/>
          <w:szCs w:val="28"/>
          <w:lang w:val="en-GB"/>
        </w:rPr>
      </w:pPr>
      <w:r w:rsidRPr="00E243A3">
        <w:rPr>
          <w:sz w:val="28"/>
          <w:szCs w:val="28"/>
          <w:lang w:val="en-GB"/>
        </w:rPr>
        <w:t>The aim of this program is to improve the cure rate of retinoblastoma to &gt; 70 % in 10 years with the possibility to provide prothesis to each child enucleated and preservation of the eye with useful vision when possible.</w:t>
      </w:r>
    </w:p>
    <w:p w:rsidR="003F1BCD" w:rsidRDefault="003F1BCD" w:rsidP="005F4A8A">
      <w:pPr>
        <w:rPr>
          <w:b/>
          <w:bCs/>
          <w:color w:val="FFFF00"/>
          <w:sz w:val="52"/>
          <w:szCs w:val="52"/>
          <w:lang w:val="en-CA"/>
        </w:rPr>
      </w:pPr>
    </w:p>
    <w:p w:rsidR="005F4A8A" w:rsidRPr="000B6EAD" w:rsidRDefault="00895DB8" w:rsidP="005F4A8A">
      <w:pPr>
        <w:rPr>
          <w:b/>
          <w:bCs/>
          <w:color w:val="FFFF00"/>
          <w:sz w:val="52"/>
          <w:szCs w:val="52"/>
          <w:lang w:val="en-CA"/>
        </w:rPr>
      </w:pPr>
      <w:r w:rsidRPr="000B6EAD">
        <w:rPr>
          <w:b/>
          <w:bCs/>
          <w:color w:val="FFFF00"/>
          <w:sz w:val="52"/>
          <w:szCs w:val="52"/>
          <w:lang w:val="en-CA"/>
        </w:rPr>
        <w:t>Tumaini La Maisha</w:t>
      </w:r>
      <w:r w:rsidR="000B6EAD" w:rsidRPr="000B6EAD">
        <w:rPr>
          <w:b/>
          <w:bCs/>
          <w:color w:val="FFFF00"/>
          <w:sz w:val="52"/>
          <w:szCs w:val="52"/>
          <w:lang w:val="en-CA"/>
        </w:rPr>
        <w:t xml:space="preserve"> and Their Lives Matter</w:t>
      </w:r>
    </w:p>
    <w:p w:rsidR="00895DB8" w:rsidRDefault="00895DB8" w:rsidP="005F4A8A">
      <w:pPr>
        <w:rPr>
          <w:b/>
          <w:bCs/>
          <w:color w:val="FFFF00"/>
          <w:sz w:val="40"/>
          <w:szCs w:val="40"/>
          <w:lang w:val="en-CA"/>
        </w:rPr>
      </w:pPr>
      <w:r>
        <w:rPr>
          <w:b/>
          <w:bCs/>
          <w:noProof/>
          <w:color w:val="FFFF00"/>
          <w:sz w:val="40"/>
          <w:szCs w:val="40"/>
        </w:rPr>
        <w:drawing>
          <wp:inline distT="0" distB="0" distL="0" distR="0">
            <wp:extent cx="5765024" cy="1477670"/>
            <wp:effectExtent l="19050" t="0" r="7126"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srcRect/>
                    <a:stretch>
                      <a:fillRect/>
                    </a:stretch>
                  </pic:blipFill>
                  <pic:spPr bwMode="auto">
                    <a:xfrm>
                      <a:off x="0" y="0"/>
                      <a:ext cx="5779849" cy="1481470"/>
                    </a:xfrm>
                    <a:prstGeom prst="rect">
                      <a:avLst/>
                    </a:prstGeom>
                    <a:noFill/>
                    <a:ln w="9525">
                      <a:noFill/>
                      <a:miter lim="800000"/>
                      <a:headEnd/>
                      <a:tailEnd/>
                    </a:ln>
                  </pic:spPr>
                </pic:pic>
              </a:graphicData>
            </a:graphic>
          </wp:inline>
        </w:drawing>
      </w:r>
    </w:p>
    <w:p w:rsidR="009065B7" w:rsidRDefault="00766088" w:rsidP="009065B7">
      <w:pPr>
        <w:jc w:val="both"/>
        <w:rPr>
          <w:rFonts w:cstheme="minorHAnsi"/>
          <w:b/>
          <w:bCs/>
          <w:sz w:val="28"/>
          <w:szCs w:val="28"/>
          <w:lang w:val="en-US"/>
        </w:rPr>
      </w:pPr>
      <w:r w:rsidRPr="00766088">
        <w:rPr>
          <w:rFonts w:cstheme="minorHAnsi"/>
          <w:b/>
          <w:bCs/>
          <w:sz w:val="28"/>
          <w:szCs w:val="28"/>
          <w:lang w:val="en-US"/>
        </w:rPr>
        <w:t>Opening of the NICU &amp;PICU</w:t>
      </w:r>
    </w:p>
    <w:p w:rsidR="00AB3C2F" w:rsidRDefault="008238B7" w:rsidP="009065B7">
      <w:pPr>
        <w:jc w:val="both"/>
        <w:rPr>
          <w:rFonts w:cstheme="minorHAnsi"/>
          <w:b/>
          <w:sz w:val="28"/>
          <w:szCs w:val="28"/>
          <w:lang w:val="en-US"/>
        </w:rPr>
      </w:pPr>
      <w:r>
        <w:rPr>
          <w:rFonts w:cstheme="minorHAnsi"/>
          <w:sz w:val="28"/>
          <w:szCs w:val="28"/>
          <w:lang w:val="en-US"/>
        </w:rPr>
        <w:t>“</w:t>
      </w:r>
      <w:r w:rsidR="00895DB8" w:rsidRPr="00895DB8">
        <w:rPr>
          <w:rFonts w:cstheme="minorHAnsi"/>
          <w:sz w:val="28"/>
          <w:szCs w:val="28"/>
          <w:lang w:val="en-US"/>
        </w:rPr>
        <w:t>We Are TLM</w:t>
      </w:r>
      <w:r>
        <w:rPr>
          <w:rFonts w:cstheme="minorHAnsi"/>
          <w:sz w:val="28"/>
          <w:szCs w:val="28"/>
          <w:lang w:val="en-US"/>
        </w:rPr>
        <w:t>”</w:t>
      </w:r>
      <w:r w:rsidR="00895DB8" w:rsidRPr="00895DB8">
        <w:rPr>
          <w:rFonts w:cstheme="minorHAnsi"/>
          <w:sz w:val="28"/>
          <w:szCs w:val="28"/>
          <w:lang w:val="en-US"/>
        </w:rPr>
        <w:t xml:space="preserve"> is a collection of three NGOs all working for a single aim - to provide free and curative care for all children in Tanzania with cancer. The Tanzanian NGO goes by 'Tumaini la Maisha' meaning hope for life in Swahili. The UK and Irish NGOs, whose primary functions are advocacy and fundraising, go by Their Lives Matter. </w:t>
      </w:r>
    </w:p>
    <w:p w:rsidR="008238B7" w:rsidRDefault="00895DB8" w:rsidP="00AB3C2F">
      <w:pPr>
        <w:pStyle w:val="Titre2"/>
        <w:spacing w:before="0"/>
        <w:jc w:val="both"/>
        <w:textAlignment w:val="baseline"/>
        <w:rPr>
          <w:rFonts w:asciiTheme="minorHAnsi" w:eastAsiaTheme="minorEastAsia" w:hAnsiTheme="minorHAnsi" w:cstheme="minorHAnsi"/>
          <w:b w:val="0"/>
          <w:color w:val="auto"/>
          <w:sz w:val="28"/>
          <w:szCs w:val="28"/>
          <w:lang w:val="en-US"/>
        </w:rPr>
      </w:pPr>
      <w:r w:rsidRPr="00AB3C2F">
        <w:rPr>
          <w:rFonts w:asciiTheme="minorHAnsi" w:eastAsiaTheme="minorEastAsia" w:hAnsiTheme="minorHAnsi" w:cstheme="minorHAnsi"/>
          <w:b w:val="0"/>
          <w:color w:val="auto"/>
          <w:sz w:val="28"/>
          <w:szCs w:val="28"/>
          <w:lang w:val="en-US"/>
        </w:rPr>
        <w:lastRenderedPageBreak/>
        <w:t>HRH the Queen of Sharjah, who visited the oncology program in 2014, has agreed to fund a paediatric intensive care unit which will service all critically ill children who require short term high intensity support including paediatric oncology patients.</w:t>
      </w:r>
      <w:bookmarkStart w:id="0" w:name="_GoBack"/>
      <w:bookmarkEnd w:id="0"/>
      <w:r w:rsidRPr="00AB3C2F">
        <w:rPr>
          <w:rFonts w:asciiTheme="minorHAnsi" w:eastAsiaTheme="minorEastAsia" w:hAnsiTheme="minorHAnsi" w:cstheme="minorHAnsi"/>
          <w:b w:val="0"/>
          <w:color w:val="auto"/>
          <w:sz w:val="28"/>
          <w:szCs w:val="28"/>
          <w:lang w:val="en-US"/>
        </w:rPr>
        <w:t>The civil works for the NICU portion of this plan began in 2017.</w:t>
      </w:r>
    </w:p>
    <w:p w:rsidR="00766088" w:rsidRDefault="008238B7" w:rsidP="00AB3C2F">
      <w:pPr>
        <w:pStyle w:val="Titre2"/>
        <w:spacing w:before="0"/>
        <w:jc w:val="both"/>
        <w:textAlignment w:val="baseline"/>
        <w:rPr>
          <w:rFonts w:asciiTheme="minorHAnsi" w:eastAsiaTheme="minorEastAsia" w:hAnsiTheme="minorHAnsi" w:cstheme="minorHAnsi"/>
          <w:b w:val="0"/>
          <w:color w:val="auto"/>
          <w:sz w:val="28"/>
          <w:szCs w:val="28"/>
          <w:lang w:val="en-US"/>
        </w:rPr>
      </w:pPr>
      <w:r>
        <w:rPr>
          <w:rFonts w:asciiTheme="minorHAnsi" w:eastAsiaTheme="minorEastAsia" w:hAnsiTheme="minorHAnsi" w:cstheme="minorHAnsi"/>
          <w:b w:val="0"/>
          <w:color w:val="auto"/>
          <w:sz w:val="28"/>
          <w:szCs w:val="28"/>
          <w:lang w:val="en-US"/>
        </w:rPr>
        <w:t xml:space="preserve">On </w:t>
      </w:r>
      <w:r w:rsidRPr="008238B7">
        <w:rPr>
          <w:rFonts w:asciiTheme="minorHAnsi" w:eastAsiaTheme="minorEastAsia" w:hAnsiTheme="minorHAnsi" w:cstheme="minorHAnsi"/>
          <w:b w:val="0"/>
          <w:color w:val="auto"/>
          <w:sz w:val="28"/>
          <w:szCs w:val="28"/>
          <w:lang w:val="en-US"/>
        </w:rPr>
        <w:t>Friday November 29</w:t>
      </w:r>
      <w:r w:rsidRPr="008238B7">
        <w:rPr>
          <w:rFonts w:asciiTheme="minorHAnsi" w:eastAsiaTheme="minorEastAsia" w:hAnsiTheme="minorHAnsi" w:cstheme="minorHAnsi"/>
          <w:b w:val="0"/>
          <w:color w:val="auto"/>
          <w:sz w:val="28"/>
          <w:szCs w:val="28"/>
          <w:vertAlign w:val="superscript"/>
          <w:lang w:val="en-US"/>
        </w:rPr>
        <w:t>th</w:t>
      </w:r>
      <w:r>
        <w:rPr>
          <w:rFonts w:asciiTheme="minorHAnsi" w:eastAsiaTheme="minorEastAsia" w:hAnsiTheme="minorHAnsi" w:cstheme="minorHAnsi"/>
          <w:b w:val="0"/>
          <w:color w:val="auto"/>
          <w:sz w:val="28"/>
          <w:szCs w:val="28"/>
          <w:lang w:val="en-US"/>
        </w:rPr>
        <w:t xml:space="preserve">, </w:t>
      </w:r>
      <w:r w:rsidR="00766088" w:rsidRPr="00AB3C2F">
        <w:rPr>
          <w:rFonts w:asciiTheme="minorHAnsi" w:eastAsiaTheme="minorEastAsia" w:hAnsiTheme="minorHAnsi" w:cstheme="minorHAnsi"/>
          <w:b w:val="0"/>
          <w:color w:val="auto"/>
          <w:sz w:val="28"/>
          <w:szCs w:val="28"/>
          <w:lang w:val="en-US"/>
        </w:rPr>
        <w:t xml:space="preserve">a representative from Friends of Cancer Patients, her Highness the Queen of Sharjah, the UAE Embassy, the Irish Embassy, </w:t>
      </w:r>
      <w:r w:rsidR="00AB3C2F" w:rsidRPr="00AB3C2F">
        <w:rPr>
          <w:rFonts w:asciiTheme="minorHAnsi" w:eastAsiaTheme="minorEastAsia" w:hAnsiTheme="minorHAnsi" w:cstheme="minorHAnsi"/>
          <w:b w:val="0"/>
          <w:color w:val="auto"/>
          <w:sz w:val="28"/>
          <w:szCs w:val="28"/>
          <w:lang w:val="en-US"/>
        </w:rPr>
        <w:t xml:space="preserve">the </w:t>
      </w:r>
      <w:r w:rsidR="00AB3C2F" w:rsidRPr="00AB3C2F">
        <w:rPr>
          <w:rFonts w:asciiTheme="minorHAnsi" w:eastAsiaTheme="minorEastAsia" w:hAnsiTheme="minorHAnsi" w:cstheme="minorHAnsi"/>
          <w:color w:val="auto"/>
          <w:sz w:val="28"/>
          <w:szCs w:val="28"/>
          <w:lang w:val="en-US"/>
        </w:rPr>
        <w:t>Muhimbili National Hospital </w:t>
      </w:r>
      <w:r w:rsidR="00AB3C2F" w:rsidRPr="00AB3C2F">
        <w:rPr>
          <w:rFonts w:asciiTheme="minorHAnsi" w:eastAsiaTheme="minorEastAsia" w:hAnsiTheme="minorHAnsi" w:cstheme="minorHAnsi"/>
          <w:b w:val="0"/>
          <w:color w:val="auto"/>
          <w:sz w:val="28"/>
          <w:szCs w:val="28"/>
          <w:lang w:val="en-US"/>
        </w:rPr>
        <w:t xml:space="preserve">team </w:t>
      </w:r>
      <w:r w:rsidR="00766088" w:rsidRPr="00AB3C2F">
        <w:rPr>
          <w:rFonts w:asciiTheme="minorHAnsi" w:eastAsiaTheme="minorEastAsia" w:hAnsiTheme="minorHAnsi" w:cstheme="minorHAnsi"/>
          <w:b w:val="0"/>
          <w:color w:val="auto"/>
          <w:sz w:val="28"/>
          <w:szCs w:val="28"/>
          <w:lang w:val="en-US"/>
        </w:rPr>
        <w:t xml:space="preserve">and </w:t>
      </w:r>
      <w:r w:rsidR="00AB3C2F" w:rsidRPr="00AB3C2F">
        <w:rPr>
          <w:rFonts w:asciiTheme="minorHAnsi" w:eastAsiaTheme="minorEastAsia" w:hAnsiTheme="minorHAnsi" w:cstheme="minorHAnsi"/>
          <w:b w:val="0"/>
          <w:color w:val="auto"/>
          <w:sz w:val="28"/>
          <w:szCs w:val="28"/>
          <w:lang w:val="en-US"/>
        </w:rPr>
        <w:t>TLM</w:t>
      </w:r>
      <w:r w:rsidR="00766088" w:rsidRPr="00AB3C2F">
        <w:rPr>
          <w:rFonts w:asciiTheme="minorHAnsi" w:eastAsiaTheme="minorEastAsia" w:hAnsiTheme="minorHAnsi" w:cstheme="minorHAnsi"/>
          <w:b w:val="0"/>
          <w:color w:val="auto"/>
          <w:sz w:val="28"/>
          <w:szCs w:val="28"/>
          <w:lang w:val="en-US"/>
        </w:rPr>
        <w:t xml:space="preserve"> Board Chair </w:t>
      </w:r>
      <w:r w:rsidR="00AB3C2F" w:rsidRPr="00AB3C2F">
        <w:rPr>
          <w:rFonts w:asciiTheme="minorHAnsi" w:eastAsiaTheme="minorEastAsia" w:hAnsiTheme="minorHAnsi" w:cstheme="minorHAnsi"/>
          <w:b w:val="0"/>
          <w:color w:val="auto"/>
          <w:sz w:val="28"/>
          <w:szCs w:val="28"/>
          <w:lang w:val="en-US"/>
        </w:rPr>
        <w:t xml:space="preserve">celebrated </w:t>
      </w:r>
      <w:r w:rsidR="00766088" w:rsidRPr="00AB3C2F">
        <w:rPr>
          <w:rFonts w:asciiTheme="minorHAnsi" w:eastAsiaTheme="minorEastAsia" w:hAnsiTheme="minorHAnsi" w:cstheme="minorHAnsi"/>
          <w:b w:val="0"/>
          <w:color w:val="auto"/>
          <w:sz w:val="28"/>
          <w:szCs w:val="28"/>
          <w:lang w:val="en-US"/>
        </w:rPr>
        <w:t xml:space="preserve">together the opening of </w:t>
      </w:r>
      <w:r w:rsidR="00AB3C2F" w:rsidRPr="00AB3C2F">
        <w:rPr>
          <w:rFonts w:asciiTheme="minorHAnsi" w:eastAsiaTheme="minorEastAsia" w:hAnsiTheme="minorHAnsi" w:cstheme="minorHAnsi"/>
          <w:b w:val="0"/>
          <w:color w:val="auto"/>
          <w:sz w:val="28"/>
          <w:szCs w:val="28"/>
          <w:lang w:val="en-US"/>
        </w:rPr>
        <w:t>the new</w:t>
      </w:r>
      <w:r w:rsidR="00766088" w:rsidRPr="00AB3C2F">
        <w:rPr>
          <w:rFonts w:asciiTheme="minorHAnsi" w:eastAsiaTheme="minorEastAsia" w:hAnsiTheme="minorHAnsi" w:cstheme="minorHAnsi"/>
          <w:b w:val="0"/>
          <w:color w:val="auto"/>
          <w:sz w:val="28"/>
          <w:szCs w:val="28"/>
          <w:lang w:val="en-US"/>
        </w:rPr>
        <w:t xml:space="preserve"> PICU &amp; NICU wards at </w:t>
      </w:r>
      <w:r w:rsidR="00AB3C2F" w:rsidRPr="00AB3C2F">
        <w:rPr>
          <w:rFonts w:asciiTheme="minorHAnsi" w:eastAsiaTheme="minorEastAsia" w:hAnsiTheme="minorHAnsi" w:cstheme="minorHAnsi"/>
          <w:color w:val="auto"/>
          <w:sz w:val="28"/>
          <w:szCs w:val="28"/>
          <w:lang w:val="en-US"/>
        </w:rPr>
        <w:t>Muhimbili National Hospital </w:t>
      </w:r>
      <w:r w:rsidR="00766088" w:rsidRPr="00AB3C2F">
        <w:rPr>
          <w:rFonts w:asciiTheme="minorHAnsi" w:eastAsiaTheme="minorEastAsia" w:hAnsiTheme="minorHAnsi" w:cstheme="minorHAnsi"/>
          <w:b w:val="0"/>
          <w:color w:val="auto"/>
          <w:sz w:val="28"/>
          <w:szCs w:val="28"/>
          <w:lang w:val="en-US"/>
        </w:rPr>
        <w:t>. The plan and build of these pivotal resources at MNH was funded by a generous donation from Friends of Cancer Patients and implemented by TLM &amp; MNH together.</w:t>
      </w:r>
    </w:p>
    <w:p w:rsidR="000B6EAD" w:rsidRPr="000B6EAD" w:rsidRDefault="000B6EAD" w:rsidP="000B6EAD">
      <w:pPr>
        <w:rPr>
          <w:lang w:val="en-US"/>
        </w:rPr>
      </w:pPr>
    </w:p>
    <w:p w:rsidR="007E6601" w:rsidRPr="00895DB8" w:rsidRDefault="00766088">
      <w:pPr>
        <w:rPr>
          <w:b/>
          <w:bCs/>
          <w:color w:val="FFFFFF" w:themeColor="background1"/>
          <w:sz w:val="32"/>
          <w:szCs w:val="32"/>
          <w:lang w:val="en-CA"/>
        </w:rPr>
      </w:pPr>
      <w:r w:rsidRPr="00895DB8">
        <w:rPr>
          <w:b/>
          <w:bCs/>
          <w:noProof/>
          <w:color w:val="FFFFFF" w:themeColor="background1"/>
          <w:sz w:val="32"/>
          <w:szCs w:val="32"/>
        </w:rPr>
        <w:drawing>
          <wp:inline distT="0" distB="0" distL="0" distR="0">
            <wp:extent cx="5836920" cy="1478088"/>
            <wp:effectExtent l="1905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5836920" cy="1478088"/>
                    </a:xfrm>
                    <a:prstGeom prst="rect">
                      <a:avLst/>
                    </a:prstGeom>
                    <a:noFill/>
                    <a:ln w="9525">
                      <a:noFill/>
                      <a:miter lim="800000"/>
                      <a:headEnd/>
                      <a:tailEnd/>
                    </a:ln>
                  </pic:spPr>
                </pic:pic>
              </a:graphicData>
            </a:graphic>
          </wp:inline>
        </w:drawing>
      </w:r>
    </w:p>
    <w:p w:rsidR="00766088" w:rsidRPr="004F1906" w:rsidRDefault="00916AEB">
      <w:pPr>
        <w:rPr>
          <w:color w:val="FFFFFF" w:themeColor="background1"/>
          <w:sz w:val="32"/>
          <w:szCs w:val="32"/>
          <w:lang w:val="en-CA"/>
        </w:rPr>
      </w:pPr>
      <w:hyperlink r:id="rId26" w:history="1">
        <w:r w:rsidR="00895DB8" w:rsidRPr="004F1906">
          <w:rPr>
            <w:rStyle w:val="Lienhypertexte"/>
            <w:color w:val="FFFFFF" w:themeColor="background1"/>
            <w:sz w:val="32"/>
            <w:szCs w:val="32"/>
            <w:lang w:val="en-CA"/>
          </w:rPr>
          <w:t>https://www.facebook.com/tumainilamaishaTZ/</w:t>
        </w:r>
      </w:hyperlink>
    </w:p>
    <w:p w:rsidR="000B6EAD" w:rsidRPr="004F1906" w:rsidRDefault="000B6EAD">
      <w:pPr>
        <w:rPr>
          <w:color w:val="FFFFFF" w:themeColor="background1"/>
          <w:sz w:val="32"/>
          <w:szCs w:val="32"/>
          <w:lang w:val="en-CA"/>
        </w:rPr>
      </w:pPr>
    </w:p>
    <w:p w:rsidR="003F1BCD" w:rsidRDefault="003F1BCD">
      <w:pPr>
        <w:rPr>
          <w:b/>
          <w:color w:val="FFFF00"/>
          <w:sz w:val="72"/>
          <w:szCs w:val="72"/>
          <w:lang w:val="en-US"/>
        </w:rPr>
      </w:pPr>
      <w:r>
        <w:rPr>
          <w:b/>
          <w:color w:val="FFFF00"/>
          <w:sz w:val="72"/>
          <w:szCs w:val="72"/>
          <w:lang w:val="en-US"/>
        </w:rPr>
        <w:br w:type="page"/>
      </w:r>
    </w:p>
    <w:p w:rsidR="000B6EAD" w:rsidRPr="000B6EAD" w:rsidRDefault="000B6EAD" w:rsidP="000B6EAD">
      <w:pPr>
        <w:jc w:val="center"/>
        <w:rPr>
          <w:b/>
          <w:bCs/>
          <w:color w:val="FFFF00"/>
          <w:sz w:val="72"/>
          <w:szCs w:val="72"/>
          <w:lang w:val="en-CA"/>
        </w:rPr>
      </w:pPr>
      <w:r>
        <w:rPr>
          <w:b/>
          <w:color w:val="FFFF00"/>
          <w:sz w:val="72"/>
          <w:szCs w:val="72"/>
          <w:lang w:val="en-US"/>
        </w:rPr>
        <w:lastRenderedPageBreak/>
        <w:t>Upcoming events</w:t>
      </w:r>
    </w:p>
    <w:p w:rsidR="005F4A8A" w:rsidRDefault="007E6601" w:rsidP="00AC5D0C">
      <w:pPr>
        <w:rPr>
          <w:b/>
          <w:bCs/>
          <w:color w:val="FFFF00"/>
          <w:sz w:val="40"/>
          <w:szCs w:val="40"/>
          <w:lang w:val="en-CA"/>
        </w:rPr>
      </w:pPr>
      <w:r>
        <w:rPr>
          <w:b/>
          <w:bCs/>
          <w:noProof/>
          <w:color w:val="FFFF00"/>
          <w:sz w:val="40"/>
          <w:szCs w:val="40"/>
        </w:rPr>
        <w:drawing>
          <wp:inline distT="0" distB="0" distL="0" distR="0">
            <wp:extent cx="5836920" cy="5926719"/>
            <wp:effectExtent l="19050" t="0" r="0" b="0"/>
            <wp:docPr id="16" name="Image 5" descr="C:\Users\defaultuser0\Download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faultuser0\Downloads\image001.jpg"/>
                    <pic:cNvPicPr>
                      <a:picLocks noChangeAspect="1" noChangeArrowheads="1"/>
                    </pic:cNvPicPr>
                  </pic:nvPicPr>
                  <pic:blipFill>
                    <a:blip r:embed="rId27"/>
                    <a:srcRect/>
                    <a:stretch>
                      <a:fillRect/>
                    </a:stretch>
                  </pic:blipFill>
                  <pic:spPr bwMode="auto">
                    <a:xfrm>
                      <a:off x="0" y="0"/>
                      <a:ext cx="5836920" cy="5926719"/>
                    </a:xfrm>
                    <a:prstGeom prst="rect">
                      <a:avLst/>
                    </a:prstGeom>
                    <a:noFill/>
                    <a:ln w="9525">
                      <a:noFill/>
                      <a:miter lim="800000"/>
                      <a:headEnd/>
                      <a:tailEnd/>
                    </a:ln>
                  </pic:spPr>
                </pic:pic>
              </a:graphicData>
            </a:graphic>
          </wp:inline>
        </w:drawing>
      </w:r>
    </w:p>
    <w:p w:rsidR="00493080" w:rsidRDefault="000B6EAD" w:rsidP="00493080">
      <w:pPr>
        <w:jc w:val="center"/>
        <w:rPr>
          <w:b/>
          <w:bCs/>
          <w:color w:val="FFFF00"/>
          <w:sz w:val="72"/>
          <w:szCs w:val="72"/>
          <w:lang w:val="en-CA"/>
        </w:rPr>
      </w:pPr>
      <w:r>
        <w:rPr>
          <w:b/>
          <w:bCs/>
          <w:color w:val="FFFF00"/>
          <w:sz w:val="72"/>
          <w:szCs w:val="72"/>
          <w:lang w:val="en-CA"/>
        </w:rPr>
        <w:br w:type="page"/>
      </w:r>
    </w:p>
    <w:p w:rsidR="0050772F" w:rsidRDefault="0050772F" w:rsidP="00493080">
      <w:pPr>
        <w:jc w:val="center"/>
        <w:rPr>
          <w:rFonts w:ascii="Chiller" w:hAnsi="Chiller"/>
          <w:b/>
          <w:bCs/>
          <w:color w:val="FFFF00"/>
          <w:sz w:val="144"/>
          <w:szCs w:val="144"/>
          <w:lang w:val="en-CA"/>
        </w:rPr>
      </w:pPr>
      <w:r w:rsidRPr="0050772F">
        <w:rPr>
          <w:rFonts w:ascii="Chiller" w:hAnsi="Chiller"/>
          <w:b/>
          <w:bCs/>
          <w:noProof/>
          <w:color w:val="FFFF00"/>
          <w:sz w:val="144"/>
          <w:szCs w:val="144"/>
        </w:rPr>
        <w:lastRenderedPageBreak/>
        <w:drawing>
          <wp:inline distT="0" distB="0" distL="0" distR="0">
            <wp:extent cx="3027223" cy="2042137"/>
            <wp:effectExtent l="38100" t="0" r="20777" b="605813"/>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029568" cy="20437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93080" w:rsidRPr="00B60F1E" w:rsidRDefault="00493080" w:rsidP="00493080">
      <w:pPr>
        <w:jc w:val="center"/>
        <w:rPr>
          <w:rFonts w:ascii="Chiller" w:hAnsi="Chiller"/>
          <w:b/>
          <w:bCs/>
          <w:color w:val="FFFF00"/>
          <w:sz w:val="144"/>
          <w:szCs w:val="144"/>
          <w:lang w:val="en-CA"/>
        </w:rPr>
      </w:pPr>
      <w:r w:rsidRPr="00B60F1E">
        <w:rPr>
          <w:rFonts w:ascii="Chiller" w:hAnsi="Chiller"/>
          <w:b/>
          <w:bCs/>
          <w:color w:val="FFFF00"/>
          <w:sz w:val="144"/>
          <w:szCs w:val="144"/>
          <w:lang w:val="en-CA"/>
        </w:rPr>
        <w:t xml:space="preserve">Bests wishes </w:t>
      </w:r>
    </w:p>
    <w:p w:rsidR="00493080" w:rsidRPr="00B60F1E" w:rsidRDefault="00493080" w:rsidP="00493080">
      <w:pPr>
        <w:jc w:val="center"/>
        <w:rPr>
          <w:rFonts w:ascii="Chiller" w:hAnsi="Chiller"/>
          <w:b/>
          <w:bCs/>
          <w:color w:val="FFFF00"/>
          <w:sz w:val="144"/>
          <w:szCs w:val="144"/>
          <w:lang w:val="en-CA"/>
        </w:rPr>
      </w:pPr>
      <w:r w:rsidRPr="00B60F1E">
        <w:rPr>
          <w:rFonts w:ascii="Chiller" w:hAnsi="Chiller"/>
          <w:b/>
          <w:bCs/>
          <w:color w:val="FFFF00"/>
          <w:sz w:val="144"/>
          <w:szCs w:val="144"/>
          <w:lang w:val="en-CA"/>
        </w:rPr>
        <w:t xml:space="preserve">and </w:t>
      </w:r>
    </w:p>
    <w:p w:rsidR="00493080" w:rsidRPr="00B60F1E" w:rsidRDefault="00493080" w:rsidP="00493080">
      <w:pPr>
        <w:jc w:val="center"/>
        <w:rPr>
          <w:rFonts w:ascii="Chiller" w:hAnsi="Chiller"/>
          <w:b/>
          <w:bCs/>
          <w:color w:val="FFFF00"/>
          <w:sz w:val="144"/>
          <w:szCs w:val="144"/>
          <w:lang w:val="en-CA"/>
        </w:rPr>
      </w:pPr>
      <w:r w:rsidRPr="00B60F1E">
        <w:rPr>
          <w:rFonts w:ascii="Chiller" w:hAnsi="Chiller"/>
          <w:b/>
          <w:bCs/>
          <w:color w:val="FFFF00"/>
          <w:sz w:val="144"/>
          <w:szCs w:val="144"/>
          <w:lang w:val="en-CA"/>
        </w:rPr>
        <w:t>happy New Year</w:t>
      </w:r>
    </w:p>
    <w:p w:rsidR="0050772F" w:rsidRPr="00B60F1E" w:rsidRDefault="00493080" w:rsidP="00493080">
      <w:pPr>
        <w:jc w:val="center"/>
        <w:rPr>
          <w:rFonts w:ascii="Chiller" w:hAnsi="Chiller"/>
          <w:b/>
          <w:bCs/>
          <w:color w:val="FFFF00"/>
          <w:sz w:val="144"/>
          <w:szCs w:val="144"/>
          <w:lang w:val="en-CA"/>
        </w:rPr>
      </w:pPr>
      <w:r w:rsidRPr="00B60F1E">
        <w:rPr>
          <w:rFonts w:ascii="Chiller" w:hAnsi="Chiller"/>
          <w:b/>
          <w:bCs/>
          <w:color w:val="FFFF00"/>
          <w:sz w:val="144"/>
          <w:szCs w:val="144"/>
          <w:lang w:val="en-CA"/>
        </w:rPr>
        <w:t xml:space="preserve"> 2020</w:t>
      </w:r>
    </w:p>
    <w:p w:rsidR="000B6EAD" w:rsidRDefault="000B6EAD">
      <w:pPr>
        <w:rPr>
          <w:b/>
          <w:bCs/>
          <w:color w:val="FFFF00"/>
          <w:sz w:val="72"/>
          <w:szCs w:val="72"/>
          <w:lang w:val="en-CA"/>
        </w:rPr>
      </w:pPr>
    </w:p>
    <w:sectPr w:rsidR="000B6EAD" w:rsidSect="007E6601">
      <w:footerReference w:type="default" r:id="rId28"/>
      <w:pgSz w:w="11906" w:h="16838"/>
      <w:pgMar w:top="540" w:right="1274" w:bottom="1418" w:left="1440" w:header="708" w:footer="510"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3C179B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24B5" w:rsidRDefault="001C24B5" w:rsidP="006A30A0">
      <w:pPr>
        <w:spacing w:after="0" w:line="240" w:lineRule="auto"/>
      </w:pPr>
      <w:r>
        <w:separator/>
      </w:r>
    </w:p>
  </w:endnote>
  <w:endnote w:type="continuationSeparator" w:id="1">
    <w:p w:rsidR="001C24B5" w:rsidRDefault="001C24B5" w:rsidP="006A30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kkurat-Bold">
    <w:altName w:val="Times New Roman"/>
    <w:panose1 w:val="00000000000000000000"/>
    <w:charset w:val="00"/>
    <w:family w:val="roman"/>
    <w:notTrueType/>
    <w:pitch w:val="default"/>
    <w:sig w:usb0="00000000" w:usb1="00000000" w:usb2="00000000" w:usb3="00000000" w:csb0="00000000" w:csb1="00000000"/>
  </w:font>
  <w:font w:name="Chiller">
    <w:panose1 w:val="04020404031007020602"/>
    <w:charset w:val="00"/>
    <w:family w:val="decorative"/>
    <w:pitch w:val="variable"/>
    <w:sig w:usb0="00000003" w:usb1="00000000" w:usb2="00000000" w:usb3="00000000" w:csb0="00000001" w:csb1="00000000"/>
  </w:font>
  <w:font w:name="VeneerClean-Sof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0105829"/>
      <w:docPartObj>
        <w:docPartGallery w:val="Page Numbers (Bottom of Page)"/>
        <w:docPartUnique/>
      </w:docPartObj>
    </w:sdtPr>
    <w:sdtEndPr>
      <w:rPr>
        <w:noProof/>
      </w:rPr>
    </w:sdtEndPr>
    <w:sdtContent>
      <w:p w:rsidR="0034468F" w:rsidRDefault="00916AEB">
        <w:pPr>
          <w:pStyle w:val="Pieddepage"/>
          <w:jc w:val="right"/>
        </w:pPr>
        <w:r w:rsidRPr="009E3F73">
          <w:rPr>
            <w:rFonts w:ascii="Arial" w:hAnsi="Arial" w:cs="Arial"/>
            <w:sz w:val="18"/>
            <w:szCs w:val="18"/>
          </w:rPr>
          <w:fldChar w:fldCharType="begin"/>
        </w:r>
        <w:r w:rsidR="0034468F" w:rsidRPr="009E3F73">
          <w:rPr>
            <w:rFonts w:ascii="Arial" w:hAnsi="Arial" w:cs="Arial"/>
            <w:sz w:val="18"/>
            <w:szCs w:val="18"/>
          </w:rPr>
          <w:instrText xml:space="preserve"> PAGE   \* MERGEFORMAT </w:instrText>
        </w:r>
        <w:r w:rsidRPr="009E3F73">
          <w:rPr>
            <w:rFonts w:ascii="Arial" w:hAnsi="Arial" w:cs="Arial"/>
            <w:sz w:val="18"/>
            <w:szCs w:val="18"/>
          </w:rPr>
          <w:fldChar w:fldCharType="separate"/>
        </w:r>
        <w:r w:rsidR="003F1BCD">
          <w:rPr>
            <w:rFonts w:ascii="Arial" w:hAnsi="Arial" w:cs="Arial"/>
            <w:noProof/>
            <w:sz w:val="18"/>
            <w:szCs w:val="18"/>
          </w:rPr>
          <w:t>13</w:t>
        </w:r>
        <w:r w:rsidRPr="009E3F73">
          <w:rPr>
            <w:rFonts w:ascii="Arial" w:hAnsi="Arial" w:cs="Arial"/>
            <w:noProof/>
            <w:sz w:val="18"/>
            <w:szCs w:val="18"/>
          </w:rPr>
          <w:fldChar w:fldCharType="end"/>
        </w:r>
      </w:p>
    </w:sdtContent>
  </w:sdt>
  <w:p w:rsidR="0034468F" w:rsidRDefault="0034468F" w:rsidP="000857D1">
    <w:pPr>
      <w:pStyle w:val="Pieddepage"/>
      <w:ind w:hanging="567"/>
    </w:pPr>
    <w:r>
      <w:rPr>
        <w:noProof/>
      </w:rPr>
      <w:drawing>
        <wp:inline distT="0" distB="0" distL="0" distR="0">
          <wp:extent cx="794912" cy="536241"/>
          <wp:effectExtent l="19050" t="0" r="5188"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795391" cy="536564"/>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24B5" w:rsidRDefault="001C24B5" w:rsidP="006A30A0">
      <w:pPr>
        <w:spacing w:after="0" w:line="240" w:lineRule="auto"/>
      </w:pPr>
      <w:r>
        <w:separator/>
      </w:r>
    </w:p>
  </w:footnote>
  <w:footnote w:type="continuationSeparator" w:id="1">
    <w:p w:rsidR="001C24B5" w:rsidRDefault="001C24B5" w:rsidP="006A30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C5B3"/>
      </v:shape>
    </w:pict>
  </w:numPicBullet>
  <w:abstractNum w:abstractNumId="0">
    <w:nsid w:val="04D2116B"/>
    <w:multiLevelType w:val="hybridMultilevel"/>
    <w:tmpl w:val="CEECCC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B5A2DA4"/>
    <w:multiLevelType w:val="hybridMultilevel"/>
    <w:tmpl w:val="2D48A140"/>
    <w:lvl w:ilvl="0" w:tplc="06F08BEE">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FA01C23"/>
    <w:multiLevelType w:val="hybridMultilevel"/>
    <w:tmpl w:val="4440B15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1867040"/>
    <w:multiLevelType w:val="hybridMultilevel"/>
    <w:tmpl w:val="181C41B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14EF54ED"/>
    <w:multiLevelType w:val="hybridMultilevel"/>
    <w:tmpl w:val="84E26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9F7681"/>
    <w:multiLevelType w:val="hybridMultilevel"/>
    <w:tmpl w:val="16D8CACE"/>
    <w:lvl w:ilvl="0" w:tplc="66E8564C">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1D410004"/>
    <w:multiLevelType w:val="hybridMultilevel"/>
    <w:tmpl w:val="20C23F1C"/>
    <w:lvl w:ilvl="0" w:tplc="79BED6D6">
      <w:start w:val="1"/>
      <w:numFmt w:val="bullet"/>
      <w:lvlText w:val=""/>
      <w:lvlPicBulletId w:val="0"/>
      <w:lvlJc w:val="left"/>
      <w:pPr>
        <w:ind w:left="360" w:hanging="360"/>
      </w:pPr>
      <w:rPr>
        <w:rFonts w:ascii="Symbol" w:hAnsi="Symbol"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DE22209"/>
    <w:multiLevelType w:val="hybridMultilevel"/>
    <w:tmpl w:val="B83415E8"/>
    <w:lvl w:ilvl="0" w:tplc="040C000F">
      <w:start w:val="1"/>
      <w:numFmt w:val="decimal"/>
      <w:lvlText w:val="%1."/>
      <w:lvlJc w:val="left"/>
      <w:pPr>
        <w:ind w:left="-414" w:hanging="360"/>
      </w:pPr>
    </w:lvl>
    <w:lvl w:ilvl="1" w:tplc="040C0019" w:tentative="1">
      <w:start w:val="1"/>
      <w:numFmt w:val="lowerLetter"/>
      <w:lvlText w:val="%2."/>
      <w:lvlJc w:val="left"/>
      <w:pPr>
        <w:ind w:left="306" w:hanging="360"/>
      </w:pPr>
    </w:lvl>
    <w:lvl w:ilvl="2" w:tplc="040C001B" w:tentative="1">
      <w:start w:val="1"/>
      <w:numFmt w:val="lowerRoman"/>
      <w:lvlText w:val="%3."/>
      <w:lvlJc w:val="right"/>
      <w:pPr>
        <w:ind w:left="1026" w:hanging="180"/>
      </w:pPr>
    </w:lvl>
    <w:lvl w:ilvl="3" w:tplc="040C000F" w:tentative="1">
      <w:start w:val="1"/>
      <w:numFmt w:val="decimal"/>
      <w:lvlText w:val="%4."/>
      <w:lvlJc w:val="left"/>
      <w:pPr>
        <w:ind w:left="1746" w:hanging="360"/>
      </w:pPr>
    </w:lvl>
    <w:lvl w:ilvl="4" w:tplc="040C0019" w:tentative="1">
      <w:start w:val="1"/>
      <w:numFmt w:val="lowerLetter"/>
      <w:lvlText w:val="%5."/>
      <w:lvlJc w:val="left"/>
      <w:pPr>
        <w:ind w:left="2466" w:hanging="360"/>
      </w:pPr>
    </w:lvl>
    <w:lvl w:ilvl="5" w:tplc="040C001B" w:tentative="1">
      <w:start w:val="1"/>
      <w:numFmt w:val="lowerRoman"/>
      <w:lvlText w:val="%6."/>
      <w:lvlJc w:val="right"/>
      <w:pPr>
        <w:ind w:left="3186" w:hanging="180"/>
      </w:pPr>
    </w:lvl>
    <w:lvl w:ilvl="6" w:tplc="040C000F" w:tentative="1">
      <w:start w:val="1"/>
      <w:numFmt w:val="decimal"/>
      <w:lvlText w:val="%7."/>
      <w:lvlJc w:val="left"/>
      <w:pPr>
        <w:ind w:left="3906" w:hanging="360"/>
      </w:pPr>
    </w:lvl>
    <w:lvl w:ilvl="7" w:tplc="040C0019" w:tentative="1">
      <w:start w:val="1"/>
      <w:numFmt w:val="lowerLetter"/>
      <w:lvlText w:val="%8."/>
      <w:lvlJc w:val="left"/>
      <w:pPr>
        <w:ind w:left="4626" w:hanging="360"/>
      </w:pPr>
    </w:lvl>
    <w:lvl w:ilvl="8" w:tplc="040C001B" w:tentative="1">
      <w:start w:val="1"/>
      <w:numFmt w:val="lowerRoman"/>
      <w:lvlText w:val="%9."/>
      <w:lvlJc w:val="right"/>
      <w:pPr>
        <w:ind w:left="5346" w:hanging="180"/>
      </w:pPr>
    </w:lvl>
  </w:abstractNum>
  <w:abstractNum w:abstractNumId="8">
    <w:nsid w:val="1EE8640F"/>
    <w:multiLevelType w:val="multilevel"/>
    <w:tmpl w:val="CDB64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F033D8"/>
    <w:multiLevelType w:val="hybridMultilevel"/>
    <w:tmpl w:val="AC1C1BE0"/>
    <w:lvl w:ilvl="0" w:tplc="040C000F">
      <w:start w:val="1"/>
      <w:numFmt w:val="decimal"/>
      <w:lvlText w:val="%1."/>
      <w:lvlJc w:val="left"/>
      <w:pPr>
        <w:ind w:left="786" w:hanging="360"/>
      </w:pPr>
      <w:rPr>
        <w:rFonts w:hint="default"/>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0">
    <w:nsid w:val="29FA08AC"/>
    <w:multiLevelType w:val="hybridMultilevel"/>
    <w:tmpl w:val="9E7EB70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nsid w:val="2FA745AD"/>
    <w:multiLevelType w:val="hybridMultilevel"/>
    <w:tmpl w:val="DC9E5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FCC64D5"/>
    <w:multiLevelType w:val="hybridMultilevel"/>
    <w:tmpl w:val="46660C66"/>
    <w:lvl w:ilvl="0" w:tplc="010A7A44">
      <w:start w:val="1"/>
      <w:numFmt w:val="decimal"/>
      <w:lvlText w:val="%1."/>
      <w:lvlJc w:val="left"/>
      <w:pPr>
        <w:tabs>
          <w:tab w:val="num" w:pos="720"/>
        </w:tabs>
        <w:ind w:left="720" w:hanging="360"/>
      </w:pPr>
      <w:rPr>
        <w:rFonts w:cs="Times New Roman" w:hint="default"/>
        <w:b w:val="0"/>
        <w:i w:val="0"/>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13">
    <w:nsid w:val="35041C27"/>
    <w:multiLevelType w:val="hybridMultilevel"/>
    <w:tmpl w:val="F40C33EE"/>
    <w:lvl w:ilvl="0" w:tplc="0E66D60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97A3335"/>
    <w:multiLevelType w:val="hybridMultilevel"/>
    <w:tmpl w:val="6DF4AFEA"/>
    <w:lvl w:ilvl="0" w:tplc="040C0001">
      <w:start w:val="1"/>
      <w:numFmt w:val="bullet"/>
      <w:lvlText w:val=""/>
      <w:lvlJc w:val="left"/>
      <w:pPr>
        <w:ind w:left="767" w:hanging="360"/>
      </w:pPr>
      <w:rPr>
        <w:rFonts w:ascii="Symbol" w:hAnsi="Symbol" w:hint="default"/>
      </w:rPr>
    </w:lvl>
    <w:lvl w:ilvl="1" w:tplc="040C0003" w:tentative="1">
      <w:start w:val="1"/>
      <w:numFmt w:val="bullet"/>
      <w:lvlText w:val="o"/>
      <w:lvlJc w:val="left"/>
      <w:pPr>
        <w:ind w:left="1487" w:hanging="360"/>
      </w:pPr>
      <w:rPr>
        <w:rFonts w:ascii="Courier New" w:hAnsi="Courier New" w:cs="Courier New" w:hint="default"/>
      </w:rPr>
    </w:lvl>
    <w:lvl w:ilvl="2" w:tplc="040C0005" w:tentative="1">
      <w:start w:val="1"/>
      <w:numFmt w:val="bullet"/>
      <w:lvlText w:val=""/>
      <w:lvlJc w:val="left"/>
      <w:pPr>
        <w:ind w:left="2207" w:hanging="360"/>
      </w:pPr>
      <w:rPr>
        <w:rFonts w:ascii="Wingdings" w:hAnsi="Wingdings" w:hint="default"/>
      </w:rPr>
    </w:lvl>
    <w:lvl w:ilvl="3" w:tplc="040C0001" w:tentative="1">
      <w:start w:val="1"/>
      <w:numFmt w:val="bullet"/>
      <w:lvlText w:val=""/>
      <w:lvlJc w:val="left"/>
      <w:pPr>
        <w:ind w:left="2927" w:hanging="360"/>
      </w:pPr>
      <w:rPr>
        <w:rFonts w:ascii="Symbol" w:hAnsi="Symbol" w:hint="default"/>
      </w:rPr>
    </w:lvl>
    <w:lvl w:ilvl="4" w:tplc="040C0003" w:tentative="1">
      <w:start w:val="1"/>
      <w:numFmt w:val="bullet"/>
      <w:lvlText w:val="o"/>
      <w:lvlJc w:val="left"/>
      <w:pPr>
        <w:ind w:left="3647" w:hanging="360"/>
      </w:pPr>
      <w:rPr>
        <w:rFonts w:ascii="Courier New" w:hAnsi="Courier New" w:cs="Courier New" w:hint="default"/>
      </w:rPr>
    </w:lvl>
    <w:lvl w:ilvl="5" w:tplc="040C0005" w:tentative="1">
      <w:start w:val="1"/>
      <w:numFmt w:val="bullet"/>
      <w:lvlText w:val=""/>
      <w:lvlJc w:val="left"/>
      <w:pPr>
        <w:ind w:left="4367" w:hanging="360"/>
      </w:pPr>
      <w:rPr>
        <w:rFonts w:ascii="Wingdings" w:hAnsi="Wingdings" w:hint="default"/>
      </w:rPr>
    </w:lvl>
    <w:lvl w:ilvl="6" w:tplc="040C0001" w:tentative="1">
      <w:start w:val="1"/>
      <w:numFmt w:val="bullet"/>
      <w:lvlText w:val=""/>
      <w:lvlJc w:val="left"/>
      <w:pPr>
        <w:ind w:left="5087" w:hanging="360"/>
      </w:pPr>
      <w:rPr>
        <w:rFonts w:ascii="Symbol" w:hAnsi="Symbol" w:hint="default"/>
      </w:rPr>
    </w:lvl>
    <w:lvl w:ilvl="7" w:tplc="040C0003" w:tentative="1">
      <w:start w:val="1"/>
      <w:numFmt w:val="bullet"/>
      <w:lvlText w:val="o"/>
      <w:lvlJc w:val="left"/>
      <w:pPr>
        <w:ind w:left="5807" w:hanging="360"/>
      </w:pPr>
      <w:rPr>
        <w:rFonts w:ascii="Courier New" w:hAnsi="Courier New" w:cs="Courier New" w:hint="default"/>
      </w:rPr>
    </w:lvl>
    <w:lvl w:ilvl="8" w:tplc="040C0005" w:tentative="1">
      <w:start w:val="1"/>
      <w:numFmt w:val="bullet"/>
      <w:lvlText w:val=""/>
      <w:lvlJc w:val="left"/>
      <w:pPr>
        <w:ind w:left="6527" w:hanging="360"/>
      </w:pPr>
      <w:rPr>
        <w:rFonts w:ascii="Wingdings" w:hAnsi="Wingdings" w:hint="default"/>
      </w:rPr>
    </w:lvl>
  </w:abstractNum>
  <w:abstractNum w:abstractNumId="15">
    <w:nsid w:val="3F8E69FA"/>
    <w:multiLevelType w:val="hybridMultilevel"/>
    <w:tmpl w:val="F432C3F4"/>
    <w:lvl w:ilvl="0" w:tplc="040C0001">
      <w:start w:val="1"/>
      <w:numFmt w:val="bullet"/>
      <w:lvlText w:val=""/>
      <w:lvlJc w:val="left"/>
      <w:pPr>
        <w:ind w:left="360" w:hanging="360"/>
      </w:pPr>
      <w:rPr>
        <w:rFonts w:ascii="Symbol" w:hAnsi="Symbol"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451E4ECB"/>
    <w:multiLevelType w:val="hybridMultilevel"/>
    <w:tmpl w:val="95CA1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BE165F"/>
    <w:multiLevelType w:val="hybridMultilevel"/>
    <w:tmpl w:val="BE0C84EC"/>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nsid w:val="49D408CD"/>
    <w:multiLevelType w:val="hybridMultilevel"/>
    <w:tmpl w:val="A64E7910"/>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19">
    <w:nsid w:val="4C313C6C"/>
    <w:multiLevelType w:val="hybridMultilevel"/>
    <w:tmpl w:val="823CCBD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nsid w:val="4D6A1683"/>
    <w:multiLevelType w:val="hybridMultilevel"/>
    <w:tmpl w:val="5AB075EE"/>
    <w:lvl w:ilvl="0" w:tplc="BBA8A5B8">
      <w:start w:val="1"/>
      <w:numFmt w:val="decimal"/>
      <w:lvlText w:val="%1."/>
      <w:lvlJc w:val="left"/>
      <w:pPr>
        <w:ind w:left="720" w:hanging="360"/>
      </w:pPr>
      <w:rPr>
        <w:color w:val="00B0F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F4E2C96"/>
    <w:multiLevelType w:val="hybridMultilevel"/>
    <w:tmpl w:val="8620D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FE53A94"/>
    <w:multiLevelType w:val="hybridMultilevel"/>
    <w:tmpl w:val="E0C0BBF2"/>
    <w:lvl w:ilvl="0" w:tplc="06F08BEE">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040C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1C364BA"/>
    <w:multiLevelType w:val="hybridMultilevel"/>
    <w:tmpl w:val="5F0005C4"/>
    <w:lvl w:ilvl="0" w:tplc="9B882798">
      <w:start w:val="1"/>
      <w:numFmt w:val="decimal"/>
      <w:lvlText w:val="%1."/>
      <w:lvlJc w:val="left"/>
      <w:pPr>
        <w:ind w:left="1070" w:hanging="710"/>
      </w:pPr>
      <w:rPr>
        <w:rFonts w:hint="default"/>
        <w:color w:val="034EA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62550F7A"/>
    <w:multiLevelType w:val="hybridMultilevel"/>
    <w:tmpl w:val="FC3E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83014F"/>
    <w:multiLevelType w:val="hybridMultilevel"/>
    <w:tmpl w:val="0FB86C9A"/>
    <w:lvl w:ilvl="0" w:tplc="040C0003">
      <w:start w:val="1"/>
      <w:numFmt w:val="bullet"/>
      <w:lvlText w:val="o"/>
      <w:lvlJc w:val="left"/>
      <w:pPr>
        <w:ind w:left="1506" w:hanging="360"/>
      </w:pPr>
      <w:rPr>
        <w:rFonts w:ascii="Courier New" w:hAnsi="Courier New" w:cs="Courier New" w:hint="default"/>
      </w:rPr>
    </w:lvl>
    <w:lvl w:ilvl="1" w:tplc="040C0003">
      <w:start w:val="1"/>
      <w:numFmt w:val="bullet"/>
      <w:lvlText w:val="o"/>
      <w:lvlJc w:val="left"/>
      <w:pPr>
        <w:ind w:left="2226" w:hanging="360"/>
      </w:pPr>
      <w:rPr>
        <w:rFonts w:ascii="Courier New" w:hAnsi="Courier New" w:cs="Courier New" w:hint="default"/>
      </w:rPr>
    </w:lvl>
    <w:lvl w:ilvl="2" w:tplc="040C0005">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6">
    <w:nsid w:val="6D25634D"/>
    <w:multiLevelType w:val="hybridMultilevel"/>
    <w:tmpl w:val="9B327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70FA0084"/>
    <w:multiLevelType w:val="hybridMultilevel"/>
    <w:tmpl w:val="DE2E3660"/>
    <w:lvl w:ilvl="0" w:tplc="040C0003">
      <w:start w:val="1"/>
      <w:numFmt w:val="bullet"/>
      <w:lvlText w:val="o"/>
      <w:lvlJc w:val="left"/>
      <w:pPr>
        <w:ind w:left="1506" w:hanging="360"/>
      </w:pPr>
      <w:rPr>
        <w:rFonts w:ascii="Courier New" w:hAnsi="Courier New" w:cs="Courier New" w:hint="default"/>
      </w:rPr>
    </w:lvl>
    <w:lvl w:ilvl="1" w:tplc="040C0001">
      <w:start w:val="1"/>
      <w:numFmt w:val="bullet"/>
      <w:lvlText w:val=""/>
      <w:lvlJc w:val="left"/>
      <w:pPr>
        <w:ind w:left="2226" w:hanging="360"/>
      </w:pPr>
      <w:rPr>
        <w:rFonts w:ascii="Symbol" w:hAnsi="Symbol" w:hint="default"/>
      </w:rPr>
    </w:lvl>
    <w:lvl w:ilvl="2" w:tplc="040C0005">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28">
    <w:nsid w:val="740669EA"/>
    <w:multiLevelType w:val="hybridMultilevel"/>
    <w:tmpl w:val="099C1DB4"/>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6CA7D38"/>
    <w:multiLevelType w:val="hybridMultilevel"/>
    <w:tmpl w:val="4574E7D6"/>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9226E9B"/>
    <w:multiLevelType w:val="hybridMultilevel"/>
    <w:tmpl w:val="22902F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A293EDF"/>
    <w:multiLevelType w:val="hybridMultilevel"/>
    <w:tmpl w:val="46FE0686"/>
    <w:lvl w:ilvl="0" w:tplc="B70CC9E4">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D9D5220"/>
    <w:multiLevelType w:val="hybridMultilevel"/>
    <w:tmpl w:val="9B3275D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E5C594B"/>
    <w:multiLevelType w:val="hybridMultilevel"/>
    <w:tmpl w:val="C09A80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E734F45"/>
    <w:multiLevelType w:val="hybridMultilevel"/>
    <w:tmpl w:val="9D86CD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FA47BB5"/>
    <w:multiLevelType w:val="hybridMultilevel"/>
    <w:tmpl w:val="41FE40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0"/>
  </w:num>
  <w:num w:numId="2">
    <w:abstractNumId w:val="32"/>
  </w:num>
  <w:num w:numId="3">
    <w:abstractNumId w:val="6"/>
  </w:num>
  <w:num w:numId="4">
    <w:abstractNumId w:val="15"/>
  </w:num>
  <w:num w:numId="5">
    <w:abstractNumId w:val="14"/>
  </w:num>
  <w:num w:numId="6">
    <w:abstractNumId w:val="26"/>
  </w:num>
  <w:num w:numId="7">
    <w:abstractNumId w:val="5"/>
  </w:num>
  <w:num w:numId="8">
    <w:abstractNumId w:val="4"/>
  </w:num>
  <w:num w:numId="9">
    <w:abstractNumId w:val="34"/>
  </w:num>
  <w:num w:numId="10">
    <w:abstractNumId w:val="30"/>
  </w:num>
  <w:num w:numId="11">
    <w:abstractNumId w:val="2"/>
  </w:num>
  <w:num w:numId="12">
    <w:abstractNumId w:val="28"/>
  </w:num>
  <w:num w:numId="13">
    <w:abstractNumId w:val="12"/>
  </w:num>
  <w:num w:numId="14">
    <w:abstractNumId w:val="17"/>
  </w:num>
  <w:num w:numId="15">
    <w:abstractNumId w:val="10"/>
  </w:num>
  <w:num w:numId="16">
    <w:abstractNumId w:val="7"/>
  </w:num>
  <w:num w:numId="17">
    <w:abstractNumId w:val="19"/>
  </w:num>
  <w:num w:numId="18">
    <w:abstractNumId w:val="23"/>
  </w:num>
  <w:num w:numId="19">
    <w:abstractNumId w:val="11"/>
  </w:num>
  <w:num w:numId="20">
    <w:abstractNumId w:val="16"/>
  </w:num>
  <w:num w:numId="21">
    <w:abstractNumId w:val="21"/>
  </w:num>
  <w:num w:numId="22">
    <w:abstractNumId w:val="24"/>
  </w:num>
  <w:num w:numId="23">
    <w:abstractNumId w:val="8"/>
  </w:num>
  <w:num w:numId="24">
    <w:abstractNumId w:val="35"/>
  </w:num>
  <w:num w:numId="25">
    <w:abstractNumId w:val="18"/>
  </w:num>
  <w:num w:numId="26">
    <w:abstractNumId w:val="0"/>
  </w:num>
  <w:num w:numId="27">
    <w:abstractNumId w:val="33"/>
  </w:num>
  <w:num w:numId="28">
    <w:abstractNumId w:val="31"/>
  </w:num>
  <w:num w:numId="29">
    <w:abstractNumId w:val="25"/>
  </w:num>
  <w:num w:numId="30">
    <w:abstractNumId w:val="1"/>
  </w:num>
  <w:num w:numId="31">
    <w:abstractNumId w:val="9"/>
  </w:num>
  <w:num w:numId="32">
    <w:abstractNumId w:val="27"/>
  </w:num>
  <w:num w:numId="33">
    <w:abstractNumId w:val="22"/>
  </w:num>
  <w:num w:numId="34">
    <w:abstractNumId w:val="13"/>
  </w:num>
  <w:num w:numId="35">
    <w:abstractNumId w:val="3"/>
  </w:num>
  <w:num w:numId="36">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LLON Brenda">
    <w15:presenceInfo w15:providerId="AD" w15:userId="S-1-5-21-4180503393-3342193872-1561575708-3676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isplayBackgroundShape/>
  <w:defaultTabStop w:val="708"/>
  <w:hyphenationZone w:val="425"/>
  <w:characterSpacingControl w:val="doNotCompress"/>
  <w:hdrShapeDefaults>
    <o:shapedefaults v:ext="edit" spidmax="5122"/>
  </w:hdrShapeDefaults>
  <w:footnotePr>
    <w:footnote w:id="0"/>
    <w:footnote w:id="1"/>
  </w:footnotePr>
  <w:endnotePr>
    <w:endnote w:id="0"/>
    <w:endnote w:id="1"/>
  </w:endnotePr>
  <w:compat>
    <w:useFELayout/>
  </w:compat>
  <w:rsids>
    <w:rsidRoot w:val="00621E7B"/>
    <w:rsid w:val="0000445E"/>
    <w:rsid w:val="00011FFF"/>
    <w:rsid w:val="000211BC"/>
    <w:rsid w:val="00023A88"/>
    <w:rsid w:val="0003022E"/>
    <w:rsid w:val="00033BE2"/>
    <w:rsid w:val="0003756B"/>
    <w:rsid w:val="00072D08"/>
    <w:rsid w:val="000742A0"/>
    <w:rsid w:val="000857D1"/>
    <w:rsid w:val="00090264"/>
    <w:rsid w:val="00092BB7"/>
    <w:rsid w:val="000979BD"/>
    <w:rsid w:val="000A0013"/>
    <w:rsid w:val="000A6300"/>
    <w:rsid w:val="000A698A"/>
    <w:rsid w:val="000B6EAD"/>
    <w:rsid w:val="000B7684"/>
    <w:rsid w:val="000D7171"/>
    <w:rsid w:val="000E1E7A"/>
    <w:rsid w:val="000E76BA"/>
    <w:rsid w:val="000F74E1"/>
    <w:rsid w:val="00106717"/>
    <w:rsid w:val="0011023F"/>
    <w:rsid w:val="00115BF2"/>
    <w:rsid w:val="001326D4"/>
    <w:rsid w:val="00137350"/>
    <w:rsid w:val="00152A88"/>
    <w:rsid w:val="001811D6"/>
    <w:rsid w:val="00182A7A"/>
    <w:rsid w:val="0019382D"/>
    <w:rsid w:val="001A1B9F"/>
    <w:rsid w:val="001C02DA"/>
    <w:rsid w:val="001C08EF"/>
    <w:rsid w:val="001C24B5"/>
    <w:rsid w:val="001C2552"/>
    <w:rsid w:val="001C43AA"/>
    <w:rsid w:val="001F4385"/>
    <w:rsid w:val="001F5ACA"/>
    <w:rsid w:val="00220E0E"/>
    <w:rsid w:val="00235154"/>
    <w:rsid w:val="00237BCC"/>
    <w:rsid w:val="00237C02"/>
    <w:rsid w:val="00241932"/>
    <w:rsid w:val="00250814"/>
    <w:rsid w:val="0025214A"/>
    <w:rsid w:val="002659E9"/>
    <w:rsid w:val="0026769C"/>
    <w:rsid w:val="00276EC4"/>
    <w:rsid w:val="00285133"/>
    <w:rsid w:val="00285C47"/>
    <w:rsid w:val="002938F2"/>
    <w:rsid w:val="002A0B46"/>
    <w:rsid w:val="002A2AAB"/>
    <w:rsid w:val="002A3139"/>
    <w:rsid w:val="002B76A3"/>
    <w:rsid w:val="002C5325"/>
    <w:rsid w:val="002E5193"/>
    <w:rsid w:val="00307AC4"/>
    <w:rsid w:val="00307D61"/>
    <w:rsid w:val="0031275F"/>
    <w:rsid w:val="00315AAF"/>
    <w:rsid w:val="00324BD1"/>
    <w:rsid w:val="00325DFD"/>
    <w:rsid w:val="00340BCF"/>
    <w:rsid w:val="0034468F"/>
    <w:rsid w:val="00344ED1"/>
    <w:rsid w:val="00345275"/>
    <w:rsid w:val="003578D2"/>
    <w:rsid w:val="00360CA8"/>
    <w:rsid w:val="003647E3"/>
    <w:rsid w:val="003733DD"/>
    <w:rsid w:val="003747C1"/>
    <w:rsid w:val="003A04AA"/>
    <w:rsid w:val="003B1561"/>
    <w:rsid w:val="003B2FA5"/>
    <w:rsid w:val="003B38BC"/>
    <w:rsid w:val="003B5355"/>
    <w:rsid w:val="003B7CF9"/>
    <w:rsid w:val="003C6309"/>
    <w:rsid w:val="003E0A78"/>
    <w:rsid w:val="003E102D"/>
    <w:rsid w:val="003E294A"/>
    <w:rsid w:val="003F1BCD"/>
    <w:rsid w:val="003F3AA1"/>
    <w:rsid w:val="00405478"/>
    <w:rsid w:val="00411FCF"/>
    <w:rsid w:val="0041488E"/>
    <w:rsid w:val="00417F09"/>
    <w:rsid w:val="0042700A"/>
    <w:rsid w:val="00430FC2"/>
    <w:rsid w:val="00437565"/>
    <w:rsid w:val="00455953"/>
    <w:rsid w:val="004647BB"/>
    <w:rsid w:val="004676D7"/>
    <w:rsid w:val="0047187D"/>
    <w:rsid w:val="0049058D"/>
    <w:rsid w:val="00493080"/>
    <w:rsid w:val="004B5CE6"/>
    <w:rsid w:val="004C5BA5"/>
    <w:rsid w:val="004C6F41"/>
    <w:rsid w:val="004D49C5"/>
    <w:rsid w:val="004E56B3"/>
    <w:rsid w:val="004E5AC0"/>
    <w:rsid w:val="004F1906"/>
    <w:rsid w:val="004F6CB2"/>
    <w:rsid w:val="00500F6B"/>
    <w:rsid w:val="005034A2"/>
    <w:rsid w:val="00504310"/>
    <w:rsid w:val="0050772F"/>
    <w:rsid w:val="00517622"/>
    <w:rsid w:val="00527719"/>
    <w:rsid w:val="00535D01"/>
    <w:rsid w:val="005448D0"/>
    <w:rsid w:val="00544B4F"/>
    <w:rsid w:val="005514A4"/>
    <w:rsid w:val="005552FF"/>
    <w:rsid w:val="00581662"/>
    <w:rsid w:val="00585309"/>
    <w:rsid w:val="005A0EAF"/>
    <w:rsid w:val="005A42AC"/>
    <w:rsid w:val="005A58B1"/>
    <w:rsid w:val="005B4862"/>
    <w:rsid w:val="005D2D69"/>
    <w:rsid w:val="005D2E3A"/>
    <w:rsid w:val="005D4FD3"/>
    <w:rsid w:val="005E5AFA"/>
    <w:rsid w:val="005E7D70"/>
    <w:rsid w:val="005F4A8A"/>
    <w:rsid w:val="00605D12"/>
    <w:rsid w:val="00621D38"/>
    <w:rsid w:val="00621E7B"/>
    <w:rsid w:val="006221FE"/>
    <w:rsid w:val="006334AA"/>
    <w:rsid w:val="0063682F"/>
    <w:rsid w:val="00680A85"/>
    <w:rsid w:val="0068443B"/>
    <w:rsid w:val="0069726C"/>
    <w:rsid w:val="006A30A0"/>
    <w:rsid w:val="006B2936"/>
    <w:rsid w:val="006B3115"/>
    <w:rsid w:val="006B3AD8"/>
    <w:rsid w:val="006B696D"/>
    <w:rsid w:val="006D29F6"/>
    <w:rsid w:val="006D694D"/>
    <w:rsid w:val="006E063A"/>
    <w:rsid w:val="006E3129"/>
    <w:rsid w:val="00706699"/>
    <w:rsid w:val="007336AC"/>
    <w:rsid w:val="007403C8"/>
    <w:rsid w:val="00742AC4"/>
    <w:rsid w:val="0074664F"/>
    <w:rsid w:val="00766088"/>
    <w:rsid w:val="007933C4"/>
    <w:rsid w:val="007A1BE1"/>
    <w:rsid w:val="007A5E93"/>
    <w:rsid w:val="007A6E74"/>
    <w:rsid w:val="007A7201"/>
    <w:rsid w:val="007B0946"/>
    <w:rsid w:val="007B5358"/>
    <w:rsid w:val="007C6454"/>
    <w:rsid w:val="007D6DFD"/>
    <w:rsid w:val="007E2249"/>
    <w:rsid w:val="007E6601"/>
    <w:rsid w:val="007F5C9A"/>
    <w:rsid w:val="00814048"/>
    <w:rsid w:val="008206BD"/>
    <w:rsid w:val="008227A3"/>
    <w:rsid w:val="008238B7"/>
    <w:rsid w:val="008342B4"/>
    <w:rsid w:val="00836065"/>
    <w:rsid w:val="00836524"/>
    <w:rsid w:val="00841AB5"/>
    <w:rsid w:val="00851096"/>
    <w:rsid w:val="008521AA"/>
    <w:rsid w:val="00855B21"/>
    <w:rsid w:val="008632F2"/>
    <w:rsid w:val="0087294D"/>
    <w:rsid w:val="0089267A"/>
    <w:rsid w:val="00895DB8"/>
    <w:rsid w:val="00896DF2"/>
    <w:rsid w:val="008A1319"/>
    <w:rsid w:val="008A2B9B"/>
    <w:rsid w:val="008B5467"/>
    <w:rsid w:val="008C0224"/>
    <w:rsid w:val="008D5569"/>
    <w:rsid w:val="008D5F1B"/>
    <w:rsid w:val="008E2A7A"/>
    <w:rsid w:val="008F4E04"/>
    <w:rsid w:val="00900B89"/>
    <w:rsid w:val="009065B7"/>
    <w:rsid w:val="00915A5C"/>
    <w:rsid w:val="00916AEB"/>
    <w:rsid w:val="00924DF8"/>
    <w:rsid w:val="00930F7B"/>
    <w:rsid w:val="00931496"/>
    <w:rsid w:val="00934292"/>
    <w:rsid w:val="00944956"/>
    <w:rsid w:val="0094572B"/>
    <w:rsid w:val="009476DF"/>
    <w:rsid w:val="009539CD"/>
    <w:rsid w:val="00964D33"/>
    <w:rsid w:val="00974DD6"/>
    <w:rsid w:val="00976155"/>
    <w:rsid w:val="00986D9B"/>
    <w:rsid w:val="00987660"/>
    <w:rsid w:val="00991E2C"/>
    <w:rsid w:val="009D5194"/>
    <w:rsid w:val="009E3F73"/>
    <w:rsid w:val="00A056DB"/>
    <w:rsid w:val="00A326FF"/>
    <w:rsid w:val="00A346B2"/>
    <w:rsid w:val="00A45C8C"/>
    <w:rsid w:val="00A47DFD"/>
    <w:rsid w:val="00A56D45"/>
    <w:rsid w:val="00A829FC"/>
    <w:rsid w:val="00A91979"/>
    <w:rsid w:val="00A97AC8"/>
    <w:rsid w:val="00AB3C2F"/>
    <w:rsid w:val="00AB4A40"/>
    <w:rsid w:val="00AC4D08"/>
    <w:rsid w:val="00AC5D0C"/>
    <w:rsid w:val="00AE1BEA"/>
    <w:rsid w:val="00AE68E9"/>
    <w:rsid w:val="00AF36BC"/>
    <w:rsid w:val="00B02F7C"/>
    <w:rsid w:val="00B23279"/>
    <w:rsid w:val="00B25951"/>
    <w:rsid w:val="00B35C60"/>
    <w:rsid w:val="00B47985"/>
    <w:rsid w:val="00B57E0F"/>
    <w:rsid w:val="00B60F1E"/>
    <w:rsid w:val="00B64315"/>
    <w:rsid w:val="00B65E9A"/>
    <w:rsid w:val="00B73221"/>
    <w:rsid w:val="00B76C18"/>
    <w:rsid w:val="00B7725B"/>
    <w:rsid w:val="00B849AB"/>
    <w:rsid w:val="00B93669"/>
    <w:rsid w:val="00BB6512"/>
    <w:rsid w:val="00BD6D72"/>
    <w:rsid w:val="00BE7BAD"/>
    <w:rsid w:val="00BF7059"/>
    <w:rsid w:val="00C00257"/>
    <w:rsid w:val="00C01564"/>
    <w:rsid w:val="00C04901"/>
    <w:rsid w:val="00C106A4"/>
    <w:rsid w:val="00C177F1"/>
    <w:rsid w:val="00C34684"/>
    <w:rsid w:val="00C360AD"/>
    <w:rsid w:val="00C40D23"/>
    <w:rsid w:val="00C41485"/>
    <w:rsid w:val="00C51D6E"/>
    <w:rsid w:val="00C57709"/>
    <w:rsid w:val="00C6014D"/>
    <w:rsid w:val="00C621C7"/>
    <w:rsid w:val="00C71A1C"/>
    <w:rsid w:val="00C74B32"/>
    <w:rsid w:val="00C87E16"/>
    <w:rsid w:val="00C94BE1"/>
    <w:rsid w:val="00C9791D"/>
    <w:rsid w:val="00CA65C5"/>
    <w:rsid w:val="00CB43D6"/>
    <w:rsid w:val="00CE1E32"/>
    <w:rsid w:val="00CE2A89"/>
    <w:rsid w:val="00CE70F1"/>
    <w:rsid w:val="00CF4148"/>
    <w:rsid w:val="00D0523D"/>
    <w:rsid w:val="00D10FDF"/>
    <w:rsid w:val="00D21B05"/>
    <w:rsid w:val="00D222A3"/>
    <w:rsid w:val="00D24899"/>
    <w:rsid w:val="00D26F9F"/>
    <w:rsid w:val="00D31295"/>
    <w:rsid w:val="00D320BB"/>
    <w:rsid w:val="00D468CD"/>
    <w:rsid w:val="00D5463F"/>
    <w:rsid w:val="00D57D7E"/>
    <w:rsid w:val="00D7535E"/>
    <w:rsid w:val="00D766DC"/>
    <w:rsid w:val="00D868A0"/>
    <w:rsid w:val="00D96C13"/>
    <w:rsid w:val="00DA62AC"/>
    <w:rsid w:val="00DB2DA3"/>
    <w:rsid w:val="00DC67B9"/>
    <w:rsid w:val="00DC6A20"/>
    <w:rsid w:val="00DD1966"/>
    <w:rsid w:val="00DD570B"/>
    <w:rsid w:val="00DE02BE"/>
    <w:rsid w:val="00DE5370"/>
    <w:rsid w:val="00DE709D"/>
    <w:rsid w:val="00DF3CC5"/>
    <w:rsid w:val="00E135DD"/>
    <w:rsid w:val="00E243A3"/>
    <w:rsid w:val="00E255C4"/>
    <w:rsid w:val="00E26437"/>
    <w:rsid w:val="00E463CC"/>
    <w:rsid w:val="00E51FC6"/>
    <w:rsid w:val="00E62649"/>
    <w:rsid w:val="00E645F1"/>
    <w:rsid w:val="00E75A4E"/>
    <w:rsid w:val="00E81242"/>
    <w:rsid w:val="00E86615"/>
    <w:rsid w:val="00EA1A6D"/>
    <w:rsid w:val="00EA20E1"/>
    <w:rsid w:val="00EB44FA"/>
    <w:rsid w:val="00EB45AB"/>
    <w:rsid w:val="00EB6B2E"/>
    <w:rsid w:val="00EC62E9"/>
    <w:rsid w:val="00ED479C"/>
    <w:rsid w:val="00EE726F"/>
    <w:rsid w:val="00F2212A"/>
    <w:rsid w:val="00F34491"/>
    <w:rsid w:val="00F37549"/>
    <w:rsid w:val="00F37A50"/>
    <w:rsid w:val="00F500DE"/>
    <w:rsid w:val="00F571F1"/>
    <w:rsid w:val="00F765A0"/>
    <w:rsid w:val="00F84AF2"/>
    <w:rsid w:val="00F862E8"/>
    <w:rsid w:val="00F95BB3"/>
    <w:rsid w:val="00FB0B73"/>
    <w:rsid w:val="00FB1960"/>
    <w:rsid w:val="00FC01C1"/>
    <w:rsid w:val="00FC52AA"/>
    <w:rsid w:val="00FD04B5"/>
    <w:rsid w:val="00FD0746"/>
    <w:rsid w:val="00FD2AD5"/>
    <w:rsid w:val="00FD2D2E"/>
    <w:rsid w:val="00FE6F37"/>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70B"/>
  </w:style>
  <w:style w:type="paragraph" w:styleId="Titre1">
    <w:name w:val="heading 1"/>
    <w:basedOn w:val="Normal"/>
    <w:next w:val="Normal"/>
    <w:link w:val="Titre1Car"/>
    <w:uiPriority w:val="9"/>
    <w:qFormat/>
    <w:rsid w:val="00B643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35D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C3468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D4FD3"/>
    <w:pPr>
      <w:ind w:left="720"/>
      <w:contextualSpacing/>
    </w:pPr>
  </w:style>
  <w:style w:type="table" w:styleId="Grilledutableau">
    <w:name w:val="Table Grid"/>
    <w:basedOn w:val="TableauNormal"/>
    <w:uiPriority w:val="59"/>
    <w:rsid w:val="00D052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itationintense">
    <w:name w:val="Intense Quote"/>
    <w:basedOn w:val="Normal"/>
    <w:next w:val="Normal"/>
    <w:link w:val="CitationintenseCar"/>
    <w:uiPriority w:val="30"/>
    <w:qFormat/>
    <w:rsid w:val="004B5CE6"/>
    <w:pPr>
      <w:pBdr>
        <w:top w:val="single" w:sz="4" w:space="10" w:color="4F81BD" w:themeColor="accent1"/>
        <w:bottom w:val="single" w:sz="4" w:space="10" w:color="4F81BD" w:themeColor="accent1"/>
      </w:pBdr>
      <w:spacing w:before="360" w:after="360" w:line="259" w:lineRule="auto"/>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4B5CE6"/>
    <w:rPr>
      <w:i/>
      <w:iCs/>
      <w:color w:val="4F81BD" w:themeColor="accent1"/>
      <w:lang w:val="en-US"/>
    </w:rPr>
  </w:style>
  <w:style w:type="paragraph" w:styleId="PrformatHTML">
    <w:name w:val="HTML Preformatted"/>
    <w:basedOn w:val="Normal"/>
    <w:link w:val="PrformatHTMLCar"/>
    <w:uiPriority w:val="99"/>
    <w:semiHidden/>
    <w:unhideWhenUsed/>
    <w:rsid w:val="009314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931496"/>
    <w:rPr>
      <w:rFonts w:ascii="Courier New" w:eastAsia="Times New Roman" w:hAnsi="Courier New" w:cs="Courier New"/>
      <w:sz w:val="20"/>
      <w:szCs w:val="20"/>
      <w:lang w:eastAsia="fr-FR"/>
    </w:rPr>
  </w:style>
  <w:style w:type="paragraph" w:styleId="Textedebulles">
    <w:name w:val="Balloon Text"/>
    <w:basedOn w:val="Normal"/>
    <w:link w:val="TextedebullesCar"/>
    <w:uiPriority w:val="99"/>
    <w:semiHidden/>
    <w:unhideWhenUsed/>
    <w:rsid w:val="000E1E7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E1E7A"/>
    <w:rPr>
      <w:rFonts w:ascii="Tahoma" w:hAnsi="Tahoma" w:cs="Tahoma"/>
      <w:sz w:val="16"/>
      <w:szCs w:val="16"/>
    </w:rPr>
  </w:style>
  <w:style w:type="table" w:customStyle="1" w:styleId="Trameclaire-Accent11">
    <w:name w:val="Trame claire - Accent 11"/>
    <w:basedOn w:val="TableauNormal"/>
    <w:uiPriority w:val="60"/>
    <w:rsid w:val="00C51D6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moyenne1-Accent5">
    <w:name w:val="Medium Shading 1 Accent 5"/>
    <w:basedOn w:val="TableauNormal"/>
    <w:uiPriority w:val="63"/>
    <w:rsid w:val="00C51D6E"/>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Grilleclaire-Accent11">
    <w:name w:val="Grille claire - Accent 11"/>
    <w:basedOn w:val="TableauNormal"/>
    <w:uiPriority w:val="62"/>
    <w:rsid w:val="005E5AF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5">
    <w:name w:val="Light Grid Accent 5"/>
    <w:basedOn w:val="TableauNormal"/>
    <w:uiPriority w:val="62"/>
    <w:rsid w:val="005E5AF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steclaire-Accent11">
    <w:name w:val="Liste claire - Accent 11"/>
    <w:basedOn w:val="TableauNormal"/>
    <w:uiPriority w:val="61"/>
    <w:rsid w:val="005E5AF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ramemoyenne2-Accent5">
    <w:name w:val="Medium Shading 2 Accent 5"/>
    <w:basedOn w:val="TableauNormal"/>
    <w:uiPriority w:val="64"/>
    <w:rsid w:val="005E5AF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Accent11">
    <w:name w:val="Medium Shading 1 - Accent 11"/>
    <w:basedOn w:val="TableauNormal"/>
    <w:uiPriority w:val="63"/>
    <w:rsid w:val="001F438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Marquedecommentaire">
    <w:name w:val="annotation reference"/>
    <w:basedOn w:val="Policepardfaut"/>
    <w:uiPriority w:val="99"/>
    <w:semiHidden/>
    <w:unhideWhenUsed/>
    <w:rsid w:val="001A1B9F"/>
    <w:rPr>
      <w:sz w:val="16"/>
      <w:szCs w:val="16"/>
    </w:rPr>
  </w:style>
  <w:style w:type="paragraph" w:styleId="Commentaire">
    <w:name w:val="annotation text"/>
    <w:basedOn w:val="Normal"/>
    <w:link w:val="CommentaireCar"/>
    <w:uiPriority w:val="99"/>
    <w:semiHidden/>
    <w:unhideWhenUsed/>
    <w:rsid w:val="001A1B9F"/>
    <w:pPr>
      <w:spacing w:line="240" w:lineRule="auto"/>
    </w:pPr>
    <w:rPr>
      <w:sz w:val="20"/>
      <w:szCs w:val="20"/>
    </w:rPr>
  </w:style>
  <w:style w:type="character" w:customStyle="1" w:styleId="CommentaireCar">
    <w:name w:val="Commentaire Car"/>
    <w:basedOn w:val="Policepardfaut"/>
    <w:link w:val="Commentaire"/>
    <w:uiPriority w:val="99"/>
    <w:semiHidden/>
    <w:rsid w:val="001A1B9F"/>
    <w:rPr>
      <w:sz w:val="20"/>
      <w:szCs w:val="20"/>
    </w:rPr>
  </w:style>
  <w:style w:type="paragraph" w:styleId="Objetducommentaire">
    <w:name w:val="annotation subject"/>
    <w:basedOn w:val="Commentaire"/>
    <w:next w:val="Commentaire"/>
    <w:link w:val="ObjetducommentaireCar"/>
    <w:uiPriority w:val="99"/>
    <w:semiHidden/>
    <w:unhideWhenUsed/>
    <w:rsid w:val="001A1B9F"/>
    <w:rPr>
      <w:b/>
      <w:bCs/>
    </w:rPr>
  </w:style>
  <w:style w:type="character" w:customStyle="1" w:styleId="ObjetducommentaireCar">
    <w:name w:val="Objet du commentaire Car"/>
    <w:basedOn w:val="CommentaireCar"/>
    <w:link w:val="Objetducommentaire"/>
    <w:uiPriority w:val="99"/>
    <w:semiHidden/>
    <w:rsid w:val="001A1B9F"/>
    <w:rPr>
      <w:b/>
      <w:bCs/>
      <w:sz w:val="20"/>
      <w:szCs w:val="20"/>
    </w:rPr>
  </w:style>
  <w:style w:type="character" w:styleId="Lienhypertexte">
    <w:name w:val="Hyperlink"/>
    <w:basedOn w:val="Policepardfaut"/>
    <w:uiPriority w:val="99"/>
    <w:unhideWhenUsed/>
    <w:rsid w:val="00680A85"/>
    <w:rPr>
      <w:color w:val="0000FF" w:themeColor="hyperlink"/>
      <w:u w:val="single"/>
    </w:rPr>
  </w:style>
  <w:style w:type="character" w:customStyle="1" w:styleId="Titre3Car">
    <w:name w:val="Titre 3 Car"/>
    <w:basedOn w:val="Policepardfaut"/>
    <w:link w:val="Titre3"/>
    <w:uiPriority w:val="9"/>
    <w:rsid w:val="00C34684"/>
    <w:rPr>
      <w:rFonts w:ascii="Times New Roman" w:eastAsia="Times New Roman" w:hAnsi="Times New Roman" w:cs="Times New Roman"/>
      <w:b/>
      <w:bCs/>
      <w:sz w:val="27"/>
      <w:szCs w:val="27"/>
      <w:lang w:val="fr-FR" w:eastAsia="fr-FR"/>
    </w:rPr>
  </w:style>
  <w:style w:type="table" w:customStyle="1" w:styleId="Trameclaire-Accent12">
    <w:name w:val="Trame claire - Accent 12"/>
    <w:basedOn w:val="TableauNormal"/>
    <w:uiPriority w:val="60"/>
    <w:rsid w:val="00B2327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B64315"/>
    <w:rPr>
      <w:rFonts w:asciiTheme="majorHAnsi" w:eastAsiaTheme="majorEastAsia" w:hAnsiTheme="majorHAnsi" w:cstheme="majorBidi"/>
      <w:b/>
      <w:bCs/>
      <w:color w:val="365F91" w:themeColor="accent1" w:themeShade="BF"/>
      <w:sz w:val="28"/>
      <w:szCs w:val="28"/>
    </w:rPr>
  </w:style>
  <w:style w:type="character" w:customStyle="1" w:styleId="highlight">
    <w:name w:val="highlight"/>
    <w:basedOn w:val="Policepardfaut"/>
    <w:rsid w:val="00B64315"/>
  </w:style>
  <w:style w:type="character" w:customStyle="1" w:styleId="jrnl">
    <w:name w:val="jrnl"/>
    <w:rsid w:val="00F2212A"/>
  </w:style>
  <w:style w:type="paragraph" w:customStyle="1" w:styleId="desc">
    <w:name w:val="desc"/>
    <w:basedOn w:val="Normal"/>
    <w:rsid w:val="00F2212A"/>
    <w:pP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En-tte">
    <w:name w:val="header"/>
    <w:basedOn w:val="Normal"/>
    <w:link w:val="En-tteCar"/>
    <w:uiPriority w:val="99"/>
    <w:unhideWhenUsed/>
    <w:rsid w:val="006A30A0"/>
    <w:pPr>
      <w:tabs>
        <w:tab w:val="center" w:pos="4536"/>
        <w:tab w:val="right" w:pos="9072"/>
      </w:tabs>
      <w:spacing w:after="0" w:line="240" w:lineRule="auto"/>
    </w:pPr>
  </w:style>
  <w:style w:type="character" w:customStyle="1" w:styleId="En-tteCar">
    <w:name w:val="En-tête Car"/>
    <w:basedOn w:val="Policepardfaut"/>
    <w:link w:val="En-tte"/>
    <w:uiPriority w:val="99"/>
    <w:rsid w:val="006A30A0"/>
  </w:style>
  <w:style w:type="paragraph" w:styleId="Pieddepage">
    <w:name w:val="footer"/>
    <w:basedOn w:val="Normal"/>
    <w:link w:val="PieddepageCar"/>
    <w:uiPriority w:val="99"/>
    <w:unhideWhenUsed/>
    <w:rsid w:val="006A30A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A30A0"/>
  </w:style>
  <w:style w:type="character" w:customStyle="1" w:styleId="UnresolvedMention1">
    <w:name w:val="Unresolved Mention1"/>
    <w:basedOn w:val="Policepardfaut"/>
    <w:uiPriority w:val="99"/>
    <w:semiHidden/>
    <w:unhideWhenUsed/>
    <w:rsid w:val="005A42AC"/>
    <w:rPr>
      <w:color w:val="605E5C"/>
      <w:shd w:val="clear" w:color="auto" w:fill="E1DFDD"/>
    </w:rPr>
  </w:style>
  <w:style w:type="paragraph" w:styleId="NormalWeb">
    <w:name w:val="Normal (Web)"/>
    <w:basedOn w:val="Normal"/>
    <w:uiPriority w:val="99"/>
    <w:semiHidden/>
    <w:unhideWhenUsed/>
    <w:rsid w:val="00C9791D"/>
    <w:pPr>
      <w:spacing w:before="100" w:beforeAutospacing="1" w:after="100" w:afterAutospacing="1" w:line="240" w:lineRule="auto"/>
    </w:pPr>
    <w:rPr>
      <w:rFonts w:ascii="Times New Roman" w:eastAsia="Times New Roman" w:hAnsi="Times New Roman" w:cs="Times New Roman"/>
      <w:sz w:val="24"/>
      <w:szCs w:val="24"/>
    </w:rPr>
  </w:style>
  <w:style w:type="paragraph" w:styleId="Sansinterligne">
    <w:name w:val="No Spacing"/>
    <w:uiPriority w:val="1"/>
    <w:qFormat/>
    <w:rsid w:val="007A5E93"/>
    <w:pPr>
      <w:spacing w:after="0" w:line="240" w:lineRule="auto"/>
    </w:pPr>
    <w:rPr>
      <w:rFonts w:eastAsiaTheme="minorHAnsi"/>
      <w:lang w:val="en-US" w:eastAsia="en-US"/>
    </w:rPr>
  </w:style>
  <w:style w:type="paragraph" w:styleId="Titre">
    <w:name w:val="Title"/>
    <w:basedOn w:val="Normal"/>
    <w:next w:val="Normal"/>
    <w:link w:val="TitreCar"/>
    <w:uiPriority w:val="10"/>
    <w:qFormat/>
    <w:rsid w:val="005E7D70"/>
    <w:pPr>
      <w:keepNext/>
      <w:keepLines/>
      <w:spacing w:after="60"/>
    </w:pPr>
    <w:rPr>
      <w:rFonts w:ascii="Arial" w:eastAsia="Arial" w:hAnsi="Arial" w:cs="Arial"/>
      <w:sz w:val="52"/>
      <w:szCs w:val="52"/>
      <w:lang w:eastAsia="en-IE"/>
    </w:rPr>
  </w:style>
  <w:style w:type="character" w:customStyle="1" w:styleId="TitreCar">
    <w:name w:val="Titre Car"/>
    <w:basedOn w:val="Policepardfaut"/>
    <w:link w:val="Titre"/>
    <w:uiPriority w:val="10"/>
    <w:rsid w:val="005E7D70"/>
    <w:rPr>
      <w:rFonts w:ascii="Arial" w:eastAsia="Arial" w:hAnsi="Arial" w:cs="Arial"/>
      <w:sz w:val="52"/>
      <w:szCs w:val="52"/>
      <w:lang w:eastAsia="en-IE"/>
    </w:rPr>
  </w:style>
  <w:style w:type="paragraph" w:styleId="Lgende">
    <w:name w:val="caption"/>
    <w:basedOn w:val="Normal"/>
    <w:next w:val="Normal"/>
    <w:uiPriority w:val="35"/>
    <w:unhideWhenUsed/>
    <w:qFormat/>
    <w:rsid w:val="005E7D70"/>
    <w:pPr>
      <w:spacing w:line="240" w:lineRule="auto"/>
    </w:pPr>
    <w:rPr>
      <w:rFonts w:ascii="Arial" w:eastAsia="Arial" w:hAnsi="Arial" w:cs="Arial"/>
      <w:i/>
      <w:iCs/>
      <w:color w:val="1F497D" w:themeColor="text2"/>
      <w:sz w:val="18"/>
      <w:szCs w:val="18"/>
      <w:lang w:eastAsia="en-IE"/>
    </w:rPr>
  </w:style>
  <w:style w:type="character" w:customStyle="1" w:styleId="Titre2Car">
    <w:name w:val="Titre 2 Car"/>
    <w:basedOn w:val="Policepardfaut"/>
    <w:link w:val="Titre2"/>
    <w:uiPriority w:val="9"/>
    <w:rsid w:val="00535D01"/>
    <w:rPr>
      <w:rFonts w:asciiTheme="majorHAnsi" w:eastAsiaTheme="majorEastAsia" w:hAnsiTheme="majorHAnsi" w:cstheme="majorBidi"/>
      <w:b/>
      <w:bCs/>
      <w:color w:val="4F81BD" w:themeColor="accent1"/>
      <w:sz w:val="26"/>
      <w:szCs w:val="26"/>
    </w:rPr>
  </w:style>
  <w:style w:type="table" w:styleId="Listeclaire-Accent5">
    <w:name w:val="Light List Accent 5"/>
    <w:basedOn w:val="TableauNormal"/>
    <w:uiPriority w:val="61"/>
    <w:rsid w:val="005F4A8A"/>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50813979">
      <w:bodyDiv w:val="1"/>
      <w:marLeft w:val="0"/>
      <w:marRight w:val="0"/>
      <w:marTop w:val="0"/>
      <w:marBottom w:val="0"/>
      <w:divBdr>
        <w:top w:val="none" w:sz="0" w:space="0" w:color="auto"/>
        <w:left w:val="none" w:sz="0" w:space="0" w:color="auto"/>
        <w:bottom w:val="none" w:sz="0" w:space="0" w:color="auto"/>
        <w:right w:val="none" w:sz="0" w:space="0" w:color="auto"/>
      </w:divBdr>
    </w:div>
    <w:div w:id="173543675">
      <w:bodyDiv w:val="1"/>
      <w:marLeft w:val="0"/>
      <w:marRight w:val="0"/>
      <w:marTop w:val="0"/>
      <w:marBottom w:val="0"/>
      <w:divBdr>
        <w:top w:val="none" w:sz="0" w:space="0" w:color="auto"/>
        <w:left w:val="none" w:sz="0" w:space="0" w:color="auto"/>
        <w:bottom w:val="none" w:sz="0" w:space="0" w:color="auto"/>
        <w:right w:val="none" w:sz="0" w:space="0" w:color="auto"/>
      </w:divBdr>
    </w:div>
    <w:div w:id="230506310">
      <w:bodyDiv w:val="1"/>
      <w:marLeft w:val="0"/>
      <w:marRight w:val="0"/>
      <w:marTop w:val="0"/>
      <w:marBottom w:val="0"/>
      <w:divBdr>
        <w:top w:val="none" w:sz="0" w:space="0" w:color="auto"/>
        <w:left w:val="none" w:sz="0" w:space="0" w:color="auto"/>
        <w:bottom w:val="none" w:sz="0" w:space="0" w:color="auto"/>
        <w:right w:val="none" w:sz="0" w:space="0" w:color="auto"/>
      </w:divBdr>
    </w:div>
    <w:div w:id="421070038">
      <w:bodyDiv w:val="1"/>
      <w:marLeft w:val="0"/>
      <w:marRight w:val="0"/>
      <w:marTop w:val="0"/>
      <w:marBottom w:val="0"/>
      <w:divBdr>
        <w:top w:val="none" w:sz="0" w:space="0" w:color="auto"/>
        <w:left w:val="none" w:sz="0" w:space="0" w:color="auto"/>
        <w:bottom w:val="none" w:sz="0" w:space="0" w:color="auto"/>
        <w:right w:val="none" w:sz="0" w:space="0" w:color="auto"/>
      </w:divBdr>
      <w:divsChild>
        <w:div w:id="284696590">
          <w:marLeft w:val="0"/>
          <w:marRight w:val="0"/>
          <w:marTop w:val="0"/>
          <w:marBottom w:val="0"/>
          <w:divBdr>
            <w:top w:val="none" w:sz="0" w:space="0" w:color="auto"/>
            <w:left w:val="none" w:sz="0" w:space="0" w:color="auto"/>
            <w:bottom w:val="none" w:sz="0" w:space="0" w:color="auto"/>
            <w:right w:val="none" w:sz="0" w:space="0" w:color="auto"/>
          </w:divBdr>
          <w:divsChild>
            <w:div w:id="1519542953">
              <w:marLeft w:val="0"/>
              <w:marRight w:val="0"/>
              <w:marTop w:val="0"/>
              <w:marBottom w:val="0"/>
              <w:divBdr>
                <w:top w:val="none" w:sz="0" w:space="0" w:color="auto"/>
                <w:left w:val="none" w:sz="0" w:space="0" w:color="auto"/>
                <w:bottom w:val="none" w:sz="0" w:space="0" w:color="auto"/>
                <w:right w:val="none" w:sz="0" w:space="0" w:color="auto"/>
              </w:divBdr>
              <w:divsChild>
                <w:div w:id="1134064230">
                  <w:marLeft w:val="0"/>
                  <w:marRight w:val="0"/>
                  <w:marTop w:val="0"/>
                  <w:marBottom w:val="0"/>
                  <w:divBdr>
                    <w:top w:val="none" w:sz="0" w:space="0" w:color="auto"/>
                    <w:left w:val="none" w:sz="0" w:space="0" w:color="auto"/>
                    <w:bottom w:val="none" w:sz="0" w:space="0" w:color="auto"/>
                    <w:right w:val="none" w:sz="0" w:space="0" w:color="auto"/>
                  </w:divBdr>
                  <w:divsChild>
                    <w:div w:id="39284892">
                      <w:marLeft w:val="0"/>
                      <w:marRight w:val="0"/>
                      <w:marTop w:val="0"/>
                      <w:marBottom w:val="0"/>
                      <w:divBdr>
                        <w:top w:val="none" w:sz="0" w:space="0" w:color="auto"/>
                        <w:left w:val="none" w:sz="0" w:space="0" w:color="auto"/>
                        <w:bottom w:val="none" w:sz="0" w:space="0" w:color="auto"/>
                        <w:right w:val="none" w:sz="0" w:space="0" w:color="auto"/>
                      </w:divBdr>
                      <w:divsChild>
                        <w:div w:id="533813521">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254431496">
          <w:marLeft w:val="0"/>
          <w:marRight w:val="0"/>
          <w:marTop w:val="0"/>
          <w:marBottom w:val="0"/>
          <w:divBdr>
            <w:top w:val="none" w:sz="0" w:space="0" w:color="auto"/>
            <w:left w:val="none" w:sz="0" w:space="0" w:color="auto"/>
            <w:bottom w:val="none" w:sz="0" w:space="0" w:color="auto"/>
            <w:right w:val="none" w:sz="0" w:space="0" w:color="auto"/>
          </w:divBdr>
          <w:divsChild>
            <w:div w:id="1258246158">
              <w:marLeft w:val="0"/>
              <w:marRight w:val="0"/>
              <w:marTop w:val="0"/>
              <w:marBottom w:val="0"/>
              <w:divBdr>
                <w:top w:val="none" w:sz="0" w:space="0" w:color="auto"/>
                <w:left w:val="none" w:sz="0" w:space="0" w:color="auto"/>
                <w:bottom w:val="none" w:sz="0" w:space="0" w:color="auto"/>
                <w:right w:val="none" w:sz="0" w:space="0" w:color="auto"/>
              </w:divBdr>
              <w:divsChild>
                <w:div w:id="532310065">
                  <w:marLeft w:val="0"/>
                  <w:marRight w:val="0"/>
                  <w:marTop w:val="0"/>
                  <w:marBottom w:val="0"/>
                  <w:divBdr>
                    <w:top w:val="none" w:sz="0" w:space="0" w:color="auto"/>
                    <w:left w:val="none" w:sz="0" w:space="0" w:color="auto"/>
                    <w:bottom w:val="none" w:sz="0" w:space="0" w:color="auto"/>
                    <w:right w:val="none" w:sz="0" w:space="0" w:color="auto"/>
                  </w:divBdr>
                  <w:divsChild>
                    <w:div w:id="2126539958">
                      <w:marLeft w:val="0"/>
                      <w:marRight w:val="0"/>
                      <w:marTop w:val="0"/>
                      <w:marBottom w:val="0"/>
                      <w:divBdr>
                        <w:top w:val="none" w:sz="0" w:space="0" w:color="auto"/>
                        <w:left w:val="none" w:sz="0" w:space="0" w:color="auto"/>
                        <w:bottom w:val="none" w:sz="0" w:space="0" w:color="auto"/>
                        <w:right w:val="none" w:sz="0" w:space="0" w:color="auto"/>
                      </w:divBdr>
                      <w:divsChild>
                        <w:div w:id="1492135519">
                          <w:marLeft w:val="0"/>
                          <w:marRight w:val="0"/>
                          <w:marTop w:val="7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 w:id="514806308">
      <w:bodyDiv w:val="1"/>
      <w:marLeft w:val="0"/>
      <w:marRight w:val="0"/>
      <w:marTop w:val="0"/>
      <w:marBottom w:val="0"/>
      <w:divBdr>
        <w:top w:val="none" w:sz="0" w:space="0" w:color="auto"/>
        <w:left w:val="none" w:sz="0" w:space="0" w:color="auto"/>
        <w:bottom w:val="none" w:sz="0" w:space="0" w:color="auto"/>
        <w:right w:val="none" w:sz="0" w:space="0" w:color="auto"/>
      </w:divBdr>
      <w:divsChild>
        <w:div w:id="18165410">
          <w:marLeft w:val="0"/>
          <w:marRight w:val="0"/>
          <w:marTop w:val="0"/>
          <w:marBottom w:val="548"/>
          <w:divBdr>
            <w:top w:val="none" w:sz="0" w:space="0" w:color="auto"/>
            <w:left w:val="none" w:sz="0" w:space="0" w:color="auto"/>
            <w:bottom w:val="none" w:sz="0" w:space="0" w:color="auto"/>
            <w:right w:val="none" w:sz="0" w:space="0" w:color="auto"/>
          </w:divBdr>
          <w:divsChild>
            <w:div w:id="473714013">
              <w:marLeft w:val="0"/>
              <w:marRight w:val="0"/>
              <w:marTop w:val="0"/>
              <w:marBottom w:val="0"/>
              <w:divBdr>
                <w:top w:val="none" w:sz="0" w:space="0" w:color="auto"/>
                <w:left w:val="none" w:sz="0" w:space="0" w:color="auto"/>
                <w:bottom w:val="none" w:sz="0" w:space="0" w:color="auto"/>
                <w:right w:val="none" w:sz="0" w:space="0" w:color="auto"/>
              </w:divBdr>
              <w:divsChild>
                <w:div w:id="146677352">
                  <w:marLeft w:val="0"/>
                  <w:marRight w:val="0"/>
                  <w:marTop w:val="0"/>
                  <w:marBottom w:val="0"/>
                  <w:divBdr>
                    <w:top w:val="none" w:sz="0" w:space="0" w:color="auto"/>
                    <w:left w:val="none" w:sz="0" w:space="0" w:color="auto"/>
                    <w:bottom w:val="none" w:sz="0" w:space="0" w:color="auto"/>
                    <w:right w:val="none" w:sz="0" w:space="0" w:color="auto"/>
                  </w:divBdr>
                  <w:divsChild>
                    <w:div w:id="20240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973343">
      <w:bodyDiv w:val="1"/>
      <w:marLeft w:val="0"/>
      <w:marRight w:val="0"/>
      <w:marTop w:val="0"/>
      <w:marBottom w:val="0"/>
      <w:divBdr>
        <w:top w:val="none" w:sz="0" w:space="0" w:color="auto"/>
        <w:left w:val="none" w:sz="0" w:space="0" w:color="auto"/>
        <w:bottom w:val="none" w:sz="0" w:space="0" w:color="auto"/>
        <w:right w:val="none" w:sz="0" w:space="0" w:color="auto"/>
      </w:divBdr>
    </w:div>
    <w:div w:id="885607111">
      <w:bodyDiv w:val="1"/>
      <w:marLeft w:val="0"/>
      <w:marRight w:val="0"/>
      <w:marTop w:val="0"/>
      <w:marBottom w:val="0"/>
      <w:divBdr>
        <w:top w:val="none" w:sz="0" w:space="0" w:color="auto"/>
        <w:left w:val="none" w:sz="0" w:space="0" w:color="auto"/>
        <w:bottom w:val="none" w:sz="0" w:space="0" w:color="auto"/>
        <w:right w:val="none" w:sz="0" w:space="0" w:color="auto"/>
      </w:divBdr>
    </w:div>
    <w:div w:id="1059743679">
      <w:bodyDiv w:val="1"/>
      <w:marLeft w:val="0"/>
      <w:marRight w:val="0"/>
      <w:marTop w:val="0"/>
      <w:marBottom w:val="0"/>
      <w:divBdr>
        <w:top w:val="none" w:sz="0" w:space="0" w:color="auto"/>
        <w:left w:val="none" w:sz="0" w:space="0" w:color="auto"/>
        <w:bottom w:val="none" w:sz="0" w:space="0" w:color="auto"/>
        <w:right w:val="none" w:sz="0" w:space="0" w:color="auto"/>
      </w:divBdr>
    </w:div>
    <w:div w:id="1261991320">
      <w:bodyDiv w:val="1"/>
      <w:marLeft w:val="0"/>
      <w:marRight w:val="0"/>
      <w:marTop w:val="0"/>
      <w:marBottom w:val="0"/>
      <w:divBdr>
        <w:top w:val="none" w:sz="0" w:space="0" w:color="auto"/>
        <w:left w:val="none" w:sz="0" w:space="0" w:color="auto"/>
        <w:bottom w:val="none" w:sz="0" w:space="0" w:color="auto"/>
        <w:right w:val="none" w:sz="0" w:space="0" w:color="auto"/>
      </w:divBdr>
    </w:div>
    <w:div w:id="1383555240">
      <w:bodyDiv w:val="1"/>
      <w:marLeft w:val="0"/>
      <w:marRight w:val="0"/>
      <w:marTop w:val="0"/>
      <w:marBottom w:val="0"/>
      <w:divBdr>
        <w:top w:val="none" w:sz="0" w:space="0" w:color="auto"/>
        <w:left w:val="none" w:sz="0" w:space="0" w:color="auto"/>
        <w:bottom w:val="none" w:sz="0" w:space="0" w:color="auto"/>
        <w:right w:val="none" w:sz="0" w:space="0" w:color="auto"/>
      </w:divBdr>
    </w:div>
    <w:div w:id="1402367398">
      <w:bodyDiv w:val="1"/>
      <w:marLeft w:val="0"/>
      <w:marRight w:val="0"/>
      <w:marTop w:val="0"/>
      <w:marBottom w:val="0"/>
      <w:divBdr>
        <w:top w:val="none" w:sz="0" w:space="0" w:color="auto"/>
        <w:left w:val="none" w:sz="0" w:space="0" w:color="auto"/>
        <w:bottom w:val="none" w:sz="0" w:space="0" w:color="auto"/>
        <w:right w:val="none" w:sz="0" w:space="0" w:color="auto"/>
      </w:divBdr>
    </w:div>
    <w:div w:id="1417675637">
      <w:bodyDiv w:val="1"/>
      <w:marLeft w:val="0"/>
      <w:marRight w:val="0"/>
      <w:marTop w:val="0"/>
      <w:marBottom w:val="0"/>
      <w:divBdr>
        <w:top w:val="none" w:sz="0" w:space="0" w:color="auto"/>
        <w:left w:val="none" w:sz="0" w:space="0" w:color="auto"/>
        <w:bottom w:val="none" w:sz="0" w:space="0" w:color="auto"/>
        <w:right w:val="none" w:sz="0" w:space="0" w:color="auto"/>
      </w:divBdr>
    </w:div>
    <w:div w:id="1477841188">
      <w:bodyDiv w:val="1"/>
      <w:marLeft w:val="0"/>
      <w:marRight w:val="0"/>
      <w:marTop w:val="0"/>
      <w:marBottom w:val="0"/>
      <w:divBdr>
        <w:top w:val="none" w:sz="0" w:space="0" w:color="auto"/>
        <w:left w:val="none" w:sz="0" w:space="0" w:color="auto"/>
        <w:bottom w:val="none" w:sz="0" w:space="0" w:color="auto"/>
        <w:right w:val="none" w:sz="0" w:space="0" w:color="auto"/>
      </w:divBdr>
    </w:div>
    <w:div w:id="1622497593">
      <w:bodyDiv w:val="1"/>
      <w:marLeft w:val="0"/>
      <w:marRight w:val="0"/>
      <w:marTop w:val="0"/>
      <w:marBottom w:val="0"/>
      <w:divBdr>
        <w:top w:val="none" w:sz="0" w:space="0" w:color="auto"/>
        <w:left w:val="none" w:sz="0" w:space="0" w:color="auto"/>
        <w:bottom w:val="none" w:sz="0" w:space="0" w:color="auto"/>
        <w:right w:val="none" w:sz="0" w:space="0" w:color="auto"/>
      </w:divBdr>
      <w:divsChild>
        <w:div w:id="661617378">
          <w:marLeft w:val="0"/>
          <w:marRight w:val="0"/>
          <w:marTop w:val="0"/>
          <w:marBottom w:val="0"/>
          <w:divBdr>
            <w:top w:val="none" w:sz="0" w:space="0" w:color="auto"/>
            <w:left w:val="none" w:sz="0" w:space="0" w:color="auto"/>
            <w:bottom w:val="none" w:sz="0" w:space="0" w:color="auto"/>
            <w:right w:val="none" w:sz="0" w:space="0" w:color="auto"/>
          </w:divBdr>
          <w:divsChild>
            <w:div w:id="446124242">
              <w:marLeft w:val="0"/>
              <w:marRight w:val="0"/>
              <w:marTop w:val="0"/>
              <w:marBottom w:val="0"/>
              <w:divBdr>
                <w:top w:val="none" w:sz="0" w:space="0" w:color="auto"/>
                <w:left w:val="none" w:sz="0" w:space="0" w:color="auto"/>
                <w:bottom w:val="none" w:sz="0" w:space="0" w:color="auto"/>
                <w:right w:val="none" w:sz="0" w:space="0" w:color="auto"/>
              </w:divBdr>
              <w:divsChild>
                <w:div w:id="14501230">
                  <w:marLeft w:val="0"/>
                  <w:marRight w:val="0"/>
                  <w:marTop w:val="115"/>
                  <w:marBottom w:val="0"/>
                  <w:divBdr>
                    <w:top w:val="none" w:sz="0" w:space="0" w:color="auto"/>
                    <w:left w:val="none" w:sz="0" w:space="0" w:color="auto"/>
                    <w:bottom w:val="none" w:sz="0" w:space="0" w:color="auto"/>
                    <w:right w:val="none" w:sz="0" w:space="0" w:color="auto"/>
                  </w:divBdr>
                  <w:divsChild>
                    <w:div w:id="2028869977">
                      <w:marLeft w:val="0"/>
                      <w:marRight w:val="0"/>
                      <w:marTop w:val="0"/>
                      <w:marBottom w:val="0"/>
                      <w:divBdr>
                        <w:top w:val="none" w:sz="0" w:space="0" w:color="auto"/>
                        <w:left w:val="none" w:sz="0" w:space="0" w:color="auto"/>
                        <w:bottom w:val="none" w:sz="0" w:space="0" w:color="auto"/>
                        <w:right w:val="none" w:sz="0" w:space="0" w:color="auto"/>
                      </w:divBdr>
                      <w:divsChild>
                        <w:div w:id="93324342">
                          <w:marLeft w:val="0"/>
                          <w:marRight w:val="0"/>
                          <w:marTop w:val="0"/>
                          <w:marBottom w:val="0"/>
                          <w:divBdr>
                            <w:top w:val="none" w:sz="0" w:space="0" w:color="auto"/>
                            <w:left w:val="none" w:sz="0" w:space="0" w:color="auto"/>
                            <w:bottom w:val="none" w:sz="0" w:space="0" w:color="auto"/>
                            <w:right w:val="none" w:sz="0" w:space="0" w:color="auto"/>
                          </w:divBdr>
                          <w:divsChild>
                            <w:div w:id="1884175271">
                              <w:marLeft w:val="0"/>
                              <w:marRight w:val="0"/>
                              <w:marTop w:val="0"/>
                              <w:marBottom w:val="0"/>
                              <w:divBdr>
                                <w:top w:val="none" w:sz="0" w:space="0" w:color="auto"/>
                                <w:left w:val="none" w:sz="0" w:space="0" w:color="auto"/>
                                <w:bottom w:val="none" w:sz="0" w:space="0" w:color="auto"/>
                                <w:right w:val="none" w:sz="0" w:space="0" w:color="auto"/>
                              </w:divBdr>
                            </w:div>
                            <w:div w:id="921640024">
                              <w:marLeft w:val="0"/>
                              <w:marRight w:val="0"/>
                              <w:marTop w:val="230"/>
                              <w:marBottom w:val="230"/>
                              <w:divBdr>
                                <w:top w:val="none" w:sz="0" w:space="0" w:color="auto"/>
                                <w:left w:val="none" w:sz="0" w:space="0" w:color="auto"/>
                                <w:bottom w:val="none" w:sz="0" w:space="0" w:color="auto"/>
                                <w:right w:val="none" w:sz="0" w:space="0" w:color="auto"/>
                              </w:divBdr>
                              <w:divsChild>
                                <w:div w:id="523983936">
                                  <w:marLeft w:val="0"/>
                                  <w:marRight w:val="115"/>
                                  <w:marTop w:val="0"/>
                                  <w:marBottom w:val="173"/>
                                  <w:divBdr>
                                    <w:top w:val="none" w:sz="0" w:space="0" w:color="auto"/>
                                    <w:left w:val="none" w:sz="0" w:space="0" w:color="auto"/>
                                    <w:bottom w:val="none" w:sz="0" w:space="0" w:color="auto"/>
                                    <w:right w:val="none" w:sz="0" w:space="0" w:color="auto"/>
                                  </w:divBdr>
                                </w:div>
                                <w:div w:id="377169636">
                                  <w:marLeft w:val="0"/>
                                  <w:marRight w:val="115"/>
                                  <w:marTop w:val="0"/>
                                  <w:marBottom w:val="173"/>
                                  <w:divBdr>
                                    <w:top w:val="none" w:sz="0" w:space="0" w:color="auto"/>
                                    <w:left w:val="none" w:sz="0" w:space="0" w:color="auto"/>
                                    <w:bottom w:val="none" w:sz="0" w:space="0" w:color="auto"/>
                                    <w:right w:val="none" w:sz="0" w:space="0" w:color="auto"/>
                                  </w:divBdr>
                                </w:div>
                                <w:div w:id="2097242911">
                                  <w:marLeft w:val="0"/>
                                  <w:marRight w:val="0"/>
                                  <w:marTop w:val="0"/>
                                  <w:marBottom w:val="0"/>
                                  <w:divBdr>
                                    <w:top w:val="none" w:sz="0" w:space="0" w:color="auto"/>
                                    <w:left w:val="none" w:sz="0" w:space="0" w:color="auto"/>
                                    <w:bottom w:val="none" w:sz="0" w:space="0" w:color="auto"/>
                                    <w:right w:val="none" w:sz="0" w:space="0" w:color="auto"/>
                                  </w:divBdr>
                                </w:div>
                              </w:divsChild>
                            </w:div>
                            <w:div w:id="2127695441">
                              <w:marLeft w:val="0"/>
                              <w:marRight w:val="0"/>
                              <w:marTop w:val="0"/>
                              <w:marBottom w:val="0"/>
                              <w:divBdr>
                                <w:top w:val="none" w:sz="0" w:space="0" w:color="auto"/>
                                <w:left w:val="none" w:sz="0" w:space="0" w:color="auto"/>
                                <w:bottom w:val="none" w:sz="0" w:space="0" w:color="auto"/>
                                <w:right w:val="none" w:sz="0" w:space="0" w:color="auto"/>
                              </w:divBdr>
                            </w:div>
                            <w:div w:id="749155224">
                              <w:marLeft w:val="0"/>
                              <w:marRight w:val="0"/>
                              <w:marTop w:val="0"/>
                              <w:marBottom w:val="0"/>
                              <w:divBdr>
                                <w:top w:val="none" w:sz="0" w:space="0" w:color="auto"/>
                                <w:left w:val="none" w:sz="0" w:space="0" w:color="auto"/>
                                <w:bottom w:val="none" w:sz="0" w:space="0" w:color="auto"/>
                                <w:right w:val="none" w:sz="0" w:space="0" w:color="auto"/>
                              </w:divBdr>
                              <w:divsChild>
                                <w:div w:id="1201018809">
                                  <w:marLeft w:val="0"/>
                                  <w:marRight w:val="0"/>
                                  <w:marTop w:val="0"/>
                                  <w:marBottom w:val="0"/>
                                  <w:divBdr>
                                    <w:top w:val="none" w:sz="0" w:space="0" w:color="auto"/>
                                    <w:left w:val="none" w:sz="0" w:space="0" w:color="auto"/>
                                    <w:bottom w:val="none" w:sz="0" w:space="0" w:color="auto"/>
                                    <w:right w:val="none" w:sz="0" w:space="0" w:color="auto"/>
                                  </w:divBdr>
                                  <w:divsChild>
                                    <w:div w:id="1144925836">
                                      <w:marLeft w:val="0"/>
                                      <w:marRight w:val="0"/>
                                      <w:marTop w:val="0"/>
                                      <w:marBottom w:val="0"/>
                                      <w:divBdr>
                                        <w:top w:val="none" w:sz="0" w:space="0" w:color="auto"/>
                                        <w:left w:val="none" w:sz="0" w:space="0" w:color="auto"/>
                                        <w:bottom w:val="none" w:sz="0" w:space="0" w:color="auto"/>
                                        <w:right w:val="none" w:sz="0" w:space="0" w:color="auto"/>
                                      </w:divBdr>
                                      <w:divsChild>
                                        <w:div w:id="518206696">
                                          <w:marLeft w:val="0"/>
                                          <w:marRight w:val="0"/>
                                          <w:marTop w:val="0"/>
                                          <w:marBottom w:val="0"/>
                                          <w:divBdr>
                                            <w:top w:val="none" w:sz="0" w:space="0" w:color="auto"/>
                                            <w:left w:val="none" w:sz="0" w:space="0" w:color="auto"/>
                                            <w:bottom w:val="none" w:sz="0" w:space="0" w:color="auto"/>
                                            <w:right w:val="none" w:sz="0" w:space="0" w:color="auto"/>
                                          </w:divBdr>
                                          <w:divsChild>
                                            <w:div w:id="1152142586">
                                              <w:marLeft w:val="0"/>
                                              <w:marRight w:val="0"/>
                                              <w:marTop w:val="115"/>
                                              <w:marBottom w:val="0"/>
                                              <w:divBdr>
                                                <w:top w:val="none" w:sz="0" w:space="0" w:color="auto"/>
                                                <w:left w:val="none" w:sz="0" w:space="0" w:color="auto"/>
                                                <w:bottom w:val="none" w:sz="0" w:space="0" w:color="auto"/>
                                                <w:right w:val="none" w:sz="0" w:space="0" w:color="auto"/>
                                              </w:divBdr>
                                              <w:divsChild>
                                                <w:div w:id="1365405732">
                                                  <w:marLeft w:val="0"/>
                                                  <w:marRight w:val="0"/>
                                                  <w:marTop w:val="0"/>
                                                  <w:marBottom w:val="0"/>
                                                  <w:divBdr>
                                                    <w:top w:val="none" w:sz="0" w:space="0" w:color="auto"/>
                                                    <w:left w:val="none" w:sz="0" w:space="0" w:color="auto"/>
                                                    <w:bottom w:val="none" w:sz="0" w:space="0" w:color="auto"/>
                                                    <w:right w:val="none" w:sz="0" w:space="0" w:color="auto"/>
                                                  </w:divBdr>
                                                  <w:divsChild>
                                                    <w:div w:id="625890819">
                                                      <w:marLeft w:val="0"/>
                                                      <w:marRight w:val="0"/>
                                                      <w:marTop w:val="0"/>
                                                      <w:marBottom w:val="0"/>
                                                      <w:divBdr>
                                                        <w:top w:val="none" w:sz="0" w:space="0" w:color="auto"/>
                                                        <w:left w:val="none" w:sz="0" w:space="0" w:color="auto"/>
                                                        <w:bottom w:val="none" w:sz="0" w:space="0" w:color="auto"/>
                                                        <w:right w:val="none" w:sz="0" w:space="0" w:color="auto"/>
                                                      </w:divBdr>
                                                      <w:divsChild>
                                                        <w:div w:id="2062749871">
                                                          <w:marLeft w:val="0"/>
                                                          <w:marRight w:val="0"/>
                                                          <w:marTop w:val="0"/>
                                                          <w:marBottom w:val="0"/>
                                                          <w:divBdr>
                                                            <w:top w:val="none" w:sz="0" w:space="0" w:color="auto"/>
                                                            <w:left w:val="none" w:sz="0" w:space="0" w:color="auto"/>
                                                            <w:bottom w:val="none" w:sz="0" w:space="0" w:color="auto"/>
                                                            <w:right w:val="none" w:sz="0" w:space="0" w:color="auto"/>
                                                          </w:divBdr>
                                                          <w:divsChild>
                                                            <w:div w:id="1901548937">
                                                              <w:marLeft w:val="0"/>
                                                              <w:marRight w:val="0"/>
                                                              <w:marTop w:val="0"/>
                                                              <w:marBottom w:val="0"/>
                                                              <w:divBdr>
                                                                <w:top w:val="none" w:sz="0" w:space="0" w:color="auto"/>
                                                                <w:left w:val="none" w:sz="0" w:space="0" w:color="auto"/>
                                                                <w:bottom w:val="none" w:sz="0" w:space="0" w:color="auto"/>
                                                                <w:right w:val="none" w:sz="0" w:space="0" w:color="auto"/>
                                                              </w:divBdr>
                                                              <w:divsChild>
                                                                <w:div w:id="836964996">
                                                                  <w:marLeft w:val="0"/>
                                                                  <w:marRight w:val="0"/>
                                                                  <w:marTop w:val="0"/>
                                                                  <w:marBottom w:val="0"/>
                                                                  <w:divBdr>
                                                                    <w:top w:val="none" w:sz="0" w:space="0" w:color="auto"/>
                                                                    <w:left w:val="none" w:sz="0" w:space="0" w:color="auto"/>
                                                                    <w:bottom w:val="none" w:sz="0" w:space="0" w:color="auto"/>
                                                                    <w:right w:val="none" w:sz="0" w:space="0" w:color="auto"/>
                                                                  </w:divBdr>
                                                                  <w:divsChild>
                                                                    <w:div w:id="1207373749">
                                                                      <w:marLeft w:val="0"/>
                                                                      <w:marRight w:val="0"/>
                                                                      <w:marTop w:val="0"/>
                                                                      <w:marBottom w:val="0"/>
                                                                      <w:divBdr>
                                                                        <w:top w:val="none" w:sz="0" w:space="0" w:color="auto"/>
                                                                        <w:left w:val="none" w:sz="0" w:space="0" w:color="auto"/>
                                                                        <w:bottom w:val="none" w:sz="0" w:space="0" w:color="auto"/>
                                                                        <w:right w:val="none" w:sz="0" w:space="0" w:color="auto"/>
                                                                      </w:divBdr>
                                                                      <w:divsChild>
                                                                        <w:div w:id="310519779">
                                                                          <w:marLeft w:val="0"/>
                                                                          <w:marRight w:val="0"/>
                                                                          <w:marTop w:val="0"/>
                                                                          <w:marBottom w:val="0"/>
                                                                          <w:divBdr>
                                                                            <w:top w:val="none" w:sz="0" w:space="0" w:color="auto"/>
                                                                            <w:left w:val="none" w:sz="0" w:space="0" w:color="auto"/>
                                                                            <w:bottom w:val="none" w:sz="0" w:space="0" w:color="auto"/>
                                                                            <w:right w:val="none" w:sz="0" w:space="0" w:color="auto"/>
                                                                          </w:divBdr>
                                                                          <w:divsChild>
                                                                            <w:div w:id="1974361115">
                                                                              <w:marLeft w:val="0"/>
                                                                              <w:marRight w:val="0"/>
                                                                              <w:marTop w:val="0"/>
                                                                              <w:marBottom w:val="0"/>
                                                                              <w:divBdr>
                                                                                <w:top w:val="none" w:sz="0" w:space="0" w:color="auto"/>
                                                                                <w:left w:val="none" w:sz="0" w:space="0" w:color="auto"/>
                                                                                <w:bottom w:val="none" w:sz="0" w:space="0" w:color="auto"/>
                                                                                <w:right w:val="none" w:sz="0" w:space="0" w:color="auto"/>
                                                                              </w:divBdr>
                                                                              <w:divsChild>
                                                                                <w:div w:id="881088848">
                                                                                  <w:marLeft w:val="0"/>
                                                                                  <w:marRight w:val="0"/>
                                                                                  <w:marTop w:val="0"/>
                                                                                  <w:marBottom w:val="0"/>
                                                                                  <w:divBdr>
                                                                                    <w:top w:val="none" w:sz="0" w:space="0" w:color="auto"/>
                                                                                    <w:left w:val="none" w:sz="0" w:space="0" w:color="auto"/>
                                                                                    <w:bottom w:val="none" w:sz="0" w:space="0" w:color="auto"/>
                                                                                    <w:right w:val="none" w:sz="0" w:space="0" w:color="auto"/>
                                                                                  </w:divBdr>
                                                                                </w:div>
                                                                                <w:div w:id="2076928280">
                                                                                  <w:marLeft w:val="0"/>
                                                                                  <w:marRight w:val="0"/>
                                                                                  <w:marTop w:val="0"/>
                                                                                  <w:marBottom w:val="0"/>
                                                                                  <w:divBdr>
                                                                                    <w:top w:val="none" w:sz="0" w:space="0" w:color="auto"/>
                                                                                    <w:left w:val="none" w:sz="0" w:space="0" w:color="auto"/>
                                                                                    <w:bottom w:val="none" w:sz="0" w:space="0" w:color="auto"/>
                                                                                    <w:right w:val="none" w:sz="0" w:space="0" w:color="auto"/>
                                                                                  </w:divBdr>
                                                                                </w:div>
                                                                                <w:div w:id="1659532909">
                                                                                  <w:marLeft w:val="0"/>
                                                                                  <w:marRight w:val="0"/>
                                                                                  <w:marTop w:val="0"/>
                                                                                  <w:marBottom w:val="0"/>
                                                                                  <w:divBdr>
                                                                                    <w:top w:val="none" w:sz="0" w:space="0" w:color="auto"/>
                                                                                    <w:left w:val="none" w:sz="0" w:space="0" w:color="auto"/>
                                                                                    <w:bottom w:val="none" w:sz="0" w:space="0" w:color="auto"/>
                                                                                    <w:right w:val="none" w:sz="0" w:space="0" w:color="auto"/>
                                                                                  </w:divBdr>
                                                                                </w:div>
                                                                                <w:div w:id="1336804469">
                                                                                  <w:marLeft w:val="0"/>
                                                                                  <w:marRight w:val="0"/>
                                                                                  <w:marTop w:val="0"/>
                                                                                  <w:marBottom w:val="0"/>
                                                                                  <w:divBdr>
                                                                                    <w:top w:val="none" w:sz="0" w:space="0" w:color="auto"/>
                                                                                    <w:left w:val="none" w:sz="0" w:space="0" w:color="auto"/>
                                                                                    <w:bottom w:val="none" w:sz="0" w:space="0" w:color="auto"/>
                                                                                    <w:right w:val="none" w:sz="0" w:space="0" w:color="auto"/>
                                                                                  </w:divBdr>
                                                                                </w:div>
                                                                              </w:divsChild>
                                                                            </w:div>
                                                                            <w:div w:id="510531219">
                                                                              <w:marLeft w:val="0"/>
                                                                              <w:marRight w:val="0"/>
                                                                              <w:marTop w:val="0"/>
                                                                              <w:marBottom w:val="0"/>
                                                                              <w:divBdr>
                                                                                <w:top w:val="none" w:sz="0" w:space="0" w:color="auto"/>
                                                                                <w:left w:val="none" w:sz="0" w:space="0" w:color="auto"/>
                                                                                <w:bottom w:val="none" w:sz="0" w:space="0" w:color="auto"/>
                                                                                <w:right w:val="none" w:sz="0" w:space="0" w:color="auto"/>
                                                                              </w:divBdr>
                                                                            </w:div>
                                                                            <w:div w:id="264310849">
                                                                              <w:marLeft w:val="0"/>
                                                                              <w:marRight w:val="0"/>
                                                                              <w:marTop w:val="0"/>
                                                                              <w:marBottom w:val="0"/>
                                                                              <w:divBdr>
                                                                                <w:top w:val="none" w:sz="0" w:space="0" w:color="auto"/>
                                                                                <w:left w:val="none" w:sz="0" w:space="0" w:color="auto"/>
                                                                                <w:bottom w:val="none" w:sz="0" w:space="0" w:color="auto"/>
                                                                                <w:right w:val="none" w:sz="0" w:space="0" w:color="auto"/>
                                                                              </w:divBdr>
                                                                            </w:div>
                                                                            <w:div w:id="359821832">
                                                                              <w:marLeft w:val="0"/>
                                                                              <w:marRight w:val="0"/>
                                                                              <w:marTop w:val="0"/>
                                                                              <w:marBottom w:val="0"/>
                                                                              <w:divBdr>
                                                                                <w:top w:val="none" w:sz="0" w:space="0" w:color="auto"/>
                                                                                <w:left w:val="none" w:sz="0" w:space="0" w:color="auto"/>
                                                                                <w:bottom w:val="none" w:sz="0" w:space="0" w:color="auto"/>
                                                                                <w:right w:val="none" w:sz="0" w:space="0" w:color="auto"/>
                                                                              </w:divBdr>
                                                                            </w:div>
                                                                            <w:div w:id="967509199">
                                                                              <w:marLeft w:val="0"/>
                                                                              <w:marRight w:val="0"/>
                                                                              <w:marTop w:val="0"/>
                                                                              <w:marBottom w:val="0"/>
                                                                              <w:divBdr>
                                                                                <w:top w:val="none" w:sz="0" w:space="0" w:color="auto"/>
                                                                                <w:left w:val="none" w:sz="0" w:space="0" w:color="auto"/>
                                                                                <w:bottom w:val="none" w:sz="0" w:space="0" w:color="auto"/>
                                                                                <w:right w:val="none" w:sz="0" w:space="0" w:color="auto"/>
                                                                              </w:divBdr>
                                                                            </w:div>
                                                                            <w:div w:id="2132433016">
                                                                              <w:marLeft w:val="0"/>
                                                                              <w:marRight w:val="0"/>
                                                                              <w:marTop w:val="0"/>
                                                                              <w:marBottom w:val="0"/>
                                                                              <w:divBdr>
                                                                                <w:top w:val="none" w:sz="0" w:space="0" w:color="auto"/>
                                                                                <w:left w:val="none" w:sz="0" w:space="0" w:color="auto"/>
                                                                                <w:bottom w:val="none" w:sz="0" w:space="0" w:color="auto"/>
                                                                                <w:right w:val="none" w:sz="0" w:space="0" w:color="auto"/>
                                                                              </w:divBdr>
                                                                            </w:div>
                                                                            <w:div w:id="659584062">
                                                                              <w:marLeft w:val="0"/>
                                                                              <w:marRight w:val="0"/>
                                                                              <w:marTop w:val="0"/>
                                                                              <w:marBottom w:val="0"/>
                                                                              <w:divBdr>
                                                                                <w:top w:val="none" w:sz="0" w:space="0" w:color="auto"/>
                                                                                <w:left w:val="none" w:sz="0" w:space="0" w:color="auto"/>
                                                                                <w:bottom w:val="none" w:sz="0" w:space="0" w:color="auto"/>
                                                                                <w:right w:val="none" w:sz="0" w:space="0" w:color="auto"/>
                                                                              </w:divBdr>
                                                                            </w:div>
                                                                            <w:div w:id="31641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8095312">
                              <w:marLeft w:val="0"/>
                              <w:marRight w:val="0"/>
                              <w:marTop w:val="0"/>
                              <w:marBottom w:val="0"/>
                              <w:divBdr>
                                <w:top w:val="none" w:sz="0" w:space="0" w:color="auto"/>
                                <w:left w:val="none" w:sz="0" w:space="0" w:color="auto"/>
                                <w:bottom w:val="none" w:sz="0" w:space="0" w:color="auto"/>
                                <w:right w:val="none" w:sz="0" w:space="0" w:color="auto"/>
                              </w:divBdr>
                              <w:divsChild>
                                <w:div w:id="1600410441">
                                  <w:marLeft w:val="0"/>
                                  <w:marRight w:val="0"/>
                                  <w:marTop w:val="0"/>
                                  <w:marBottom w:val="0"/>
                                  <w:divBdr>
                                    <w:top w:val="none" w:sz="0" w:space="0" w:color="auto"/>
                                    <w:left w:val="none" w:sz="0" w:space="0" w:color="auto"/>
                                    <w:bottom w:val="none" w:sz="0" w:space="0" w:color="auto"/>
                                    <w:right w:val="none" w:sz="0" w:space="0" w:color="auto"/>
                                  </w:divBdr>
                                </w:div>
                              </w:divsChild>
                            </w:div>
                            <w:div w:id="1165240580">
                              <w:marLeft w:val="0"/>
                              <w:marRight w:val="0"/>
                              <w:marTop w:val="0"/>
                              <w:marBottom w:val="0"/>
                              <w:divBdr>
                                <w:top w:val="none" w:sz="0" w:space="0" w:color="auto"/>
                                <w:left w:val="none" w:sz="0" w:space="0" w:color="auto"/>
                                <w:bottom w:val="none" w:sz="0" w:space="0" w:color="auto"/>
                                <w:right w:val="none" w:sz="0" w:space="0" w:color="auto"/>
                              </w:divBdr>
                              <w:divsChild>
                                <w:div w:id="1048146900">
                                  <w:marLeft w:val="0"/>
                                  <w:marRight w:val="0"/>
                                  <w:marTop w:val="0"/>
                                  <w:marBottom w:val="0"/>
                                  <w:divBdr>
                                    <w:top w:val="none" w:sz="0" w:space="0" w:color="auto"/>
                                    <w:left w:val="none" w:sz="0" w:space="0" w:color="auto"/>
                                    <w:bottom w:val="none" w:sz="0" w:space="0" w:color="auto"/>
                                    <w:right w:val="none" w:sz="0" w:space="0" w:color="auto"/>
                                  </w:divBdr>
                                </w:div>
                                <w:div w:id="1044451760">
                                  <w:marLeft w:val="0"/>
                                  <w:marRight w:val="0"/>
                                  <w:marTop w:val="0"/>
                                  <w:marBottom w:val="0"/>
                                  <w:divBdr>
                                    <w:top w:val="none" w:sz="0" w:space="0" w:color="auto"/>
                                    <w:left w:val="none" w:sz="0" w:space="0" w:color="auto"/>
                                    <w:bottom w:val="none" w:sz="0" w:space="0" w:color="auto"/>
                                    <w:right w:val="none" w:sz="0" w:space="0" w:color="auto"/>
                                  </w:divBdr>
                                </w:div>
                                <w:div w:id="467557635">
                                  <w:marLeft w:val="0"/>
                                  <w:marRight w:val="0"/>
                                  <w:marTop w:val="0"/>
                                  <w:marBottom w:val="0"/>
                                  <w:divBdr>
                                    <w:top w:val="none" w:sz="0" w:space="0" w:color="auto"/>
                                    <w:left w:val="none" w:sz="0" w:space="0" w:color="auto"/>
                                    <w:bottom w:val="none" w:sz="0" w:space="0" w:color="auto"/>
                                    <w:right w:val="none" w:sz="0" w:space="0" w:color="auto"/>
                                  </w:divBdr>
                                </w:div>
                                <w:div w:id="1408960923">
                                  <w:marLeft w:val="0"/>
                                  <w:marRight w:val="0"/>
                                  <w:marTop w:val="0"/>
                                  <w:marBottom w:val="0"/>
                                  <w:divBdr>
                                    <w:top w:val="none" w:sz="0" w:space="0" w:color="auto"/>
                                    <w:left w:val="none" w:sz="0" w:space="0" w:color="auto"/>
                                    <w:bottom w:val="none" w:sz="0" w:space="0" w:color="auto"/>
                                    <w:right w:val="none" w:sz="0" w:space="0" w:color="auto"/>
                                  </w:divBdr>
                                </w:div>
                                <w:div w:id="63720963">
                                  <w:marLeft w:val="0"/>
                                  <w:marRight w:val="0"/>
                                  <w:marTop w:val="0"/>
                                  <w:marBottom w:val="0"/>
                                  <w:divBdr>
                                    <w:top w:val="none" w:sz="0" w:space="0" w:color="auto"/>
                                    <w:left w:val="none" w:sz="0" w:space="0" w:color="auto"/>
                                    <w:bottom w:val="none" w:sz="0" w:space="0" w:color="auto"/>
                                    <w:right w:val="none" w:sz="0" w:space="0" w:color="auto"/>
                                  </w:divBdr>
                                </w:div>
                                <w:div w:id="1450666113">
                                  <w:marLeft w:val="0"/>
                                  <w:marRight w:val="0"/>
                                  <w:marTop w:val="0"/>
                                  <w:marBottom w:val="0"/>
                                  <w:divBdr>
                                    <w:top w:val="none" w:sz="0" w:space="0" w:color="auto"/>
                                    <w:left w:val="none" w:sz="0" w:space="0" w:color="auto"/>
                                    <w:bottom w:val="none" w:sz="0" w:space="0" w:color="auto"/>
                                    <w:right w:val="none" w:sz="0" w:space="0" w:color="auto"/>
                                  </w:divBdr>
                                </w:div>
                                <w:div w:id="1484590576">
                                  <w:marLeft w:val="0"/>
                                  <w:marRight w:val="0"/>
                                  <w:marTop w:val="0"/>
                                  <w:marBottom w:val="0"/>
                                  <w:divBdr>
                                    <w:top w:val="none" w:sz="0" w:space="0" w:color="auto"/>
                                    <w:left w:val="none" w:sz="0" w:space="0" w:color="auto"/>
                                    <w:bottom w:val="none" w:sz="0" w:space="0" w:color="auto"/>
                                    <w:right w:val="none" w:sz="0" w:space="0" w:color="auto"/>
                                  </w:divBdr>
                                  <w:divsChild>
                                    <w:div w:id="1310011345">
                                      <w:marLeft w:val="0"/>
                                      <w:marRight w:val="0"/>
                                      <w:marTop w:val="0"/>
                                      <w:marBottom w:val="0"/>
                                      <w:divBdr>
                                        <w:top w:val="none" w:sz="0" w:space="0" w:color="auto"/>
                                        <w:left w:val="none" w:sz="0" w:space="0" w:color="auto"/>
                                        <w:bottom w:val="none" w:sz="0" w:space="0" w:color="auto"/>
                                        <w:right w:val="none" w:sz="0" w:space="0" w:color="auto"/>
                                      </w:divBdr>
                                    </w:div>
                                    <w:div w:id="811025280">
                                      <w:marLeft w:val="0"/>
                                      <w:marRight w:val="0"/>
                                      <w:marTop w:val="0"/>
                                      <w:marBottom w:val="0"/>
                                      <w:divBdr>
                                        <w:top w:val="none" w:sz="0" w:space="0" w:color="auto"/>
                                        <w:left w:val="none" w:sz="0" w:space="0" w:color="auto"/>
                                        <w:bottom w:val="none" w:sz="0" w:space="0" w:color="auto"/>
                                        <w:right w:val="none" w:sz="0" w:space="0" w:color="auto"/>
                                      </w:divBdr>
                                      <w:divsChild>
                                        <w:div w:id="53356441">
                                          <w:marLeft w:val="0"/>
                                          <w:marRight w:val="0"/>
                                          <w:marTop w:val="0"/>
                                          <w:marBottom w:val="0"/>
                                          <w:divBdr>
                                            <w:top w:val="none" w:sz="0" w:space="0" w:color="auto"/>
                                            <w:left w:val="none" w:sz="0" w:space="0" w:color="auto"/>
                                            <w:bottom w:val="none" w:sz="0" w:space="0" w:color="auto"/>
                                            <w:right w:val="none" w:sz="0" w:space="0" w:color="auto"/>
                                          </w:divBdr>
                                        </w:div>
                                      </w:divsChild>
                                    </w:div>
                                    <w:div w:id="1392658012">
                                      <w:marLeft w:val="0"/>
                                      <w:marRight w:val="0"/>
                                      <w:marTop w:val="0"/>
                                      <w:marBottom w:val="0"/>
                                      <w:divBdr>
                                        <w:top w:val="none" w:sz="0" w:space="0" w:color="auto"/>
                                        <w:left w:val="none" w:sz="0" w:space="0" w:color="auto"/>
                                        <w:bottom w:val="none" w:sz="0" w:space="0" w:color="auto"/>
                                        <w:right w:val="none" w:sz="0" w:space="0" w:color="auto"/>
                                      </w:divBdr>
                                      <w:divsChild>
                                        <w:div w:id="113327888">
                                          <w:marLeft w:val="0"/>
                                          <w:marRight w:val="0"/>
                                          <w:marTop w:val="0"/>
                                          <w:marBottom w:val="0"/>
                                          <w:divBdr>
                                            <w:top w:val="none" w:sz="0" w:space="0" w:color="auto"/>
                                            <w:left w:val="none" w:sz="0" w:space="0" w:color="auto"/>
                                            <w:bottom w:val="none" w:sz="0" w:space="0" w:color="auto"/>
                                            <w:right w:val="none" w:sz="0" w:space="0" w:color="auto"/>
                                          </w:divBdr>
                                          <w:divsChild>
                                            <w:div w:id="375085877">
                                              <w:marLeft w:val="0"/>
                                              <w:marRight w:val="0"/>
                                              <w:marTop w:val="0"/>
                                              <w:marBottom w:val="0"/>
                                              <w:divBdr>
                                                <w:top w:val="none" w:sz="0" w:space="0" w:color="auto"/>
                                                <w:left w:val="none" w:sz="0" w:space="0" w:color="auto"/>
                                                <w:bottom w:val="none" w:sz="0" w:space="0" w:color="auto"/>
                                                <w:right w:val="none" w:sz="0" w:space="0" w:color="auto"/>
                                              </w:divBdr>
                                            </w:div>
                                            <w:div w:id="497692758">
                                              <w:marLeft w:val="0"/>
                                              <w:marRight w:val="0"/>
                                              <w:marTop w:val="0"/>
                                              <w:marBottom w:val="0"/>
                                              <w:divBdr>
                                                <w:top w:val="none" w:sz="0" w:space="0" w:color="auto"/>
                                                <w:left w:val="none" w:sz="0" w:space="0" w:color="auto"/>
                                                <w:bottom w:val="none" w:sz="0" w:space="0" w:color="auto"/>
                                                <w:right w:val="none" w:sz="0" w:space="0" w:color="auto"/>
                                              </w:divBdr>
                                            </w:div>
                                            <w:div w:id="1868447594">
                                              <w:marLeft w:val="0"/>
                                              <w:marRight w:val="0"/>
                                              <w:marTop w:val="0"/>
                                              <w:marBottom w:val="0"/>
                                              <w:divBdr>
                                                <w:top w:val="none" w:sz="0" w:space="0" w:color="auto"/>
                                                <w:left w:val="none" w:sz="0" w:space="0" w:color="auto"/>
                                                <w:bottom w:val="none" w:sz="0" w:space="0" w:color="auto"/>
                                                <w:right w:val="none" w:sz="0" w:space="0" w:color="auto"/>
                                              </w:divBdr>
                                            </w:div>
                                            <w:div w:id="1491284776">
                                              <w:marLeft w:val="0"/>
                                              <w:marRight w:val="0"/>
                                              <w:marTop w:val="0"/>
                                              <w:marBottom w:val="0"/>
                                              <w:divBdr>
                                                <w:top w:val="none" w:sz="0" w:space="0" w:color="auto"/>
                                                <w:left w:val="none" w:sz="0" w:space="0" w:color="auto"/>
                                                <w:bottom w:val="none" w:sz="0" w:space="0" w:color="auto"/>
                                                <w:right w:val="none" w:sz="0" w:space="0" w:color="auto"/>
                                              </w:divBdr>
                                            </w:div>
                                            <w:div w:id="690837906">
                                              <w:marLeft w:val="0"/>
                                              <w:marRight w:val="0"/>
                                              <w:marTop w:val="0"/>
                                              <w:marBottom w:val="0"/>
                                              <w:divBdr>
                                                <w:top w:val="none" w:sz="0" w:space="0" w:color="auto"/>
                                                <w:left w:val="none" w:sz="0" w:space="0" w:color="auto"/>
                                                <w:bottom w:val="none" w:sz="0" w:space="0" w:color="auto"/>
                                                <w:right w:val="none" w:sz="0" w:space="0" w:color="auto"/>
                                              </w:divBdr>
                                            </w:div>
                                            <w:div w:id="256905647">
                                              <w:marLeft w:val="0"/>
                                              <w:marRight w:val="0"/>
                                              <w:marTop w:val="0"/>
                                              <w:marBottom w:val="0"/>
                                              <w:divBdr>
                                                <w:top w:val="none" w:sz="0" w:space="0" w:color="auto"/>
                                                <w:left w:val="none" w:sz="0" w:space="0" w:color="auto"/>
                                                <w:bottom w:val="none" w:sz="0" w:space="0" w:color="auto"/>
                                                <w:right w:val="none" w:sz="0" w:space="0" w:color="auto"/>
                                              </w:divBdr>
                                              <w:divsChild>
                                                <w:div w:id="407968970">
                                                  <w:marLeft w:val="0"/>
                                                  <w:marRight w:val="0"/>
                                                  <w:marTop w:val="0"/>
                                                  <w:marBottom w:val="0"/>
                                                  <w:divBdr>
                                                    <w:top w:val="none" w:sz="0" w:space="0" w:color="auto"/>
                                                    <w:left w:val="none" w:sz="0" w:space="0" w:color="auto"/>
                                                    <w:bottom w:val="none" w:sz="0" w:space="0" w:color="auto"/>
                                                    <w:right w:val="none" w:sz="0" w:space="0" w:color="auto"/>
                                                  </w:divBdr>
                                                  <w:divsChild>
                                                    <w:div w:id="1328706682">
                                                      <w:marLeft w:val="0"/>
                                                      <w:marRight w:val="0"/>
                                                      <w:marTop w:val="0"/>
                                                      <w:marBottom w:val="0"/>
                                                      <w:divBdr>
                                                        <w:top w:val="none" w:sz="0" w:space="0" w:color="auto"/>
                                                        <w:left w:val="none" w:sz="0" w:space="0" w:color="auto"/>
                                                        <w:bottom w:val="none" w:sz="0" w:space="0" w:color="auto"/>
                                                        <w:right w:val="none" w:sz="0" w:space="0" w:color="auto"/>
                                                      </w:divBdr>
                                                    </w:div>
                                                    <w:div w:id="1785998777">
                                                      <w:marLeft w:val="0"/>
                                                      <w:marRight w:val="0"/>
                                                      <w:marTop w:val="0"/>
                                                      <w:marBottom w:val="0"/>
                                                      <w:divBdr>
                                                        <w:top w:val="none" w:sz="0" w:space="0" w:color="auto"/>
                                                        <w:left w:val="none" w:sz="0" w:space="0" w:color="auto"/>
                                                        <w:bottom w:val="none" w:sz="0" w:space="0" w:color="auto"/>
                                                        <w:right w:val="none" w:sz="0" w:space="0" w:color="auto"/>
                                                      </w:divBdr>
                                                      <w:divsChild>
                                                        <w:div w:id="3869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1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327676">
      <w:bodyDiv w:val="1"/>
      <w:marLeft w:val="0"/>
      <w:marRight w:val="0"/>
      <w:marTop w:val="0"/>
      <w:marBottom w:val="0"/>
      <w:divBdr>
        <w:top w:val="none" w:sz="0" w:space="0" w:color="auto"/>
        <w:left w:val="none" w:sz="0" w:space="0" w:color="auto"/>
        <w:bottom w:val="none" w:sz="0" w:space="0" w:color="auto"/>
        <w:right w:val="none" w:sz="0" w:space="0" w:color="auto"/>
      </w:divBdr>
    </w:div>
    <w:div w:id="1769807756">
      <w:bodyDiv w:val="1"/>
      <w:marLeft w:val="0"/>
      <w:marRight w:val="0"/>
      <w:marTop w:val="0"/>
      <w:marBottom w:val="0"/>
      <w:divBdr>
        <w:top w:val="none" w:sz="0" w:space="0" w:color="auto"/>
        <w:left w:val="none" w:sz="0" w:space="0" w:color="auto"/>
        <w:bottom w:val="none" w:sz="0" w:space="0" w:color="auto"/>
        <w:right w:val="none" w:sz="0" w:space="0" w:color="auto"/>
      </w:divBdr>
    </w:div>
    <w:div w:id="1992514667">
      <w:bodyDiv w:val="1"/>
      <w:marLeft w:val="0"/>
      <w:marRight w:val="0"/>
      <w:marTop w:val="0"/>
      <w:marBottom w:val="0"/>
      <w:divBdr>
        <w:top w:val="none" w:sz="0" w:space="0" w:color="auto"/>
        <w:left w:val="none" w:sz="0" w:space="0" w:color="auto"/>
        <w:bottom w:val="none" w:sz="0" w:space="0" w:color="auto"/>
        <w:right w:val="none" w:sz="0" w:space="0" w:color="auto"/>
      </w:divBdr>
    </w:div>
    <w:div w:id="2005431590">
      <w:bodyDiv w:val="1"/>
      <w:marLeft w:val="0"/>
      <w:marRight w:val="0"/>
      <w:marTop w:val="0"/>
      <w:marBottom w:val="0"/>
      <w:divBdr>
        <w:top w:val="none" w:sz="0" w:space="0" w:color="auto"/>
        <w:left w:val="none" w:sz="0" w:space="0" w:color="auto"/>
        <w:bottom w:val="none" w:sz="0" w:space="0" w:color="auto"/>
        <w:right w:val="none" w:sz="0" w:space="0" w:color="auto"/>
      </w:divBdr>
    </w:div>
    <w:div w:id="2009285544">
      <w:bodyDiv w:val="1"/>
      <w:marLeft w:val="0"/>
      <w:marRight w:val="0"/>
      <w:marTop w:val="0"/>
      <w:marBottom w:val="0"/>
      <w:divBdr>
        <w:top w:val="none" w:sz="0" w:space="0" w:color="auto"/>
        <w:left w:val="none" w:sz="0" w:space="0" w:color="auto"/>
        <w:bottom w:val="none" w:sz="0" w:space="0" w:color="auto"/>
        <w:right w:val="none" w:sz="0" w:space="0" w:color="auto"/>
      </w:divBdr>
    </w:div>
    <w:div w:id="2029407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www.facebook.com/tumainilamaishaTZ/" TargetMode="External"/><Relationship Id="rId3" Type="http://schemas.openxmlformats.org/officeDocument/2006/relationships/styles" Target="styles.xml"/><Relationship Id="rId21" Type="http://schemas.openxmlformats.org/officeDocument/2006/relationships/hyperlink" Target="https://urldefense.proofpoint.com/v2/url?u=https-3A__eur02.safelinks.protection.outlook.com_-3Furl-3Dhttps-253A-252F-252Furldefense.proofpoint.com-252Fv2-252Furl-253Fu-253Dhttps-2D3A-5F-5Fweb.kenes.com-5Fklead-5FSIOP19Final-5FSIOP19-2D2D0437.pdf-2526d-253DDwMGaQ-2526c-253DDbf9zoswcQ-2DCRvvI7VX5j3HvibIuT3ZiarcKl5qtMPo-2526r-253DhbYZyMjgIj4aGt-5Ffg27fd-2DhuDIKcm4FfbNi1qgDX0EwZrZWoIpd0bbYmVaB0iYyI-2526m-253DKI2UAuTsFzWtmQ1K0KTC2-5Fjrt1d0-2Da0J0tek-5FWhflWs-2526s-253DYrmZ963Vzu9FwYtIGkBsJ-5FTW4pOKY7u6bt-5F4-5F0HBUMw-2526e-253D-26data-3D02-257C01-257Cbbenami-2540kenes.com-257Cb6f99a26831446b9e90d08d747302f08-257C3d30e618d92c4b12be882d9347423783-257C1-257C0-257C637056144611696793-26sdata-3Dv86qpr688wrs8TG-252B-252FmewSdJ8JnoTVzETbWOh0JvMkKM-253D-26reserved-3D0&amp;d=DwMGaQ&amp;c=Dbf9zoswcQ-CRvvI7VX5j3HvibIuT3ZiarcKl5qtMPo&amp;r=hbYZyMjgIj4aGt_fg27fd-huDIKcm4FfbNi1qgDX0EwZrZWoIpd0bbYmVaB0iYyI&amp;m=wEwvtT7V_MOznUcGwCVgdcRDhDN0rzNAtMQqQwAS44Y&amp;s=D8MgFd7bSgbgpCkBeZMnUyxMDWsk9cj-nX0gOp9LNgw&amp;e="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elianeth.kiteni@gmail.com"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tadalamulemba@gmail.com" TargetMode="External"/><Relationship Id="rId20" Type="http://schemas.openxmlformats.org/officeDocument/2006/relationships/hyperlink" Target="https://urldefense.proofpoint.com/v2/url?u=https-3A__eur02.safelinks.protection.outlook.com_-3Furl-3Dhttps-253A-252F-252Furldefense.proofpoint.com-252Fv2-252Furl-253Fu-253Dhttps-2D3A-5F-5Fweb.kenes.com-5Fklead-5FSIOP19Final-5FSIOP19-2D2D0882.pdf-2526d-253DDwMGaQ-2526c-253DDbf9zoswcQ-2DCRvvI7VX5j3HvibIuT3ZiarcKl5qtMPo-2526r-253DhbYZyMjgIj4aGt-5Ffg27fd-2DhuDIKcm4FfbNi1qgDX0EwZrZWoIpd0bbYmVaB0iYyI-2526m-253DKI2UAuTsFzWtmQ1K0KTC2-5Fjrt1d0-2Da0J0tek-5FWhflWs-2526s-253DAPn-5F2NWP2DxLTvcS8t7coUVH7f4TarecVmn5ADlKaN4-2526e-253D-26data-3D02-257C01-257Cbbenami-2540kenes.com-257Cb6f99a26831446b9e90d08d747302f08-257C3d30e618d92c4b12be882d9347423783-257C1-257C0-257C637056144611706787-26sdata-3D6k-252FLzmeYWb7Qvka19u1fIsg82jqMxxb7ItwwCWQ4hao-253D-26reserved-3D0&amp;d=DwMGaQ&amp;c=Dbf9zoswcQ-CRvvI7VX5j3HvibIuT3ZiarcKl5qtMPo&amp;r=hbYZyMjgIj4aGt_fg27fd-huDIKcm4FfbNi1qgDX0EwZrZWoIpd0bbYmVaB0iYyI&amp;m=wEwvtT7V_MOznUcGwCVgdcRDhDN0rzNAtMQqQwAS44Y&amp;s=8fA38popidywUMPG8EYoA5C65jgdihrRjcantMorGZI&amp;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yperlink" Target="mailto:ndagimariam@gmail.com" TargetMode="External"/><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NULL"/><Relationship Id="rId19" Type="http://schemas.openxmlformats.org/officeDocument/2006/relationships/hyperlink" Target="https://urldefense.proofpoint.com/v2/url?u=https-3A__eur02.safelinks.protection.outlook.com_-3Furl-3Dhttps-253A-252F-252Furldefense.proofpoint.com-252Fv2-252Furl-253Fu-253Dhttps-2D3A-5F-5Fweb.kenes.com-5Fklead-5FSIOP19Final-5FSIOP19-2D2D0300.pdf-2526d-253DDwMGaQ-2526c-253DDbf9zoswcQ-2DCRvvI7VX5j3HvibIuT3ZiarcKl5qtMPo-2526r-253DhbYZyMjgIj4aGt-5Ffg27fd-2DhuDIKcm4FfbNi1qgDX0EwZrZWoIpd0bbYmVaB0iYyI-2526m-253DKI2UAuTsFzWtmQ1K0KTC2-5Fjrt1d0-2Da0J0tek-5FWhflWs-2526s-253Dreg3QguzcRDkHNrlSafYTJSuMYY8snKx-2DMXkZ8fMRY4-2526e-253D-26data-3D02-257C01-257Cbbenami-2540kenes.com-257Cb6f99a26831446b9e90d08d747302f08-257C3d30e618d92c4b12be882d9347423783-257C1-257C0-257C637056144611736769-26sdata-3DGvXoaWgB5M5ZzMjLmuqPRJ8w-252BBfYaM6gQ2VE3ZQN52Q-253D-26reserved-3D0&amp;d=DwMGaQ&amp;c=Dbf9zoswcQ-CRvvI7VX5j3HvibIuT3ZiarcKl5qtMPo&amp;r=hbYZyMjgIj4aGt_fg27fd-huDIKcm4FfbNi1qgDX0EwZrZWoIpd0bbYmVaB0iYyI&amp;m=wEwvtT7V_MOznUcGwCVgdcRDhDN0rzNAtMQqQwAS44Y&amp;s=dHXxm-5DjfEakerUfZbsey3mmNv0dCJojGLHgKbchog&amp;e=" TargetMode="External"/><Relationship Id="rId3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78D90-3E34-4229-8EBA-CBC59E6A4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1050</TotalTime>
  <Pages>13</Pages>
  <Words>3000</Words>
  <Characters>16506</Characters>
  <Application>Microsoft Office Word</Application>
  <DocSecurity>0</DocSecurity>
  <Lines>137</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19468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53</cp:revision>
  <cp:lastPrinted>2019-08-16T15:10:00Z</cp:lastPrinted>
  <dcterms:created xsi:type="dcterms:W3CDTF">2019-12-08T16:43:00Z</dcterms:created>
  <dcterms:modified xsi:type="dcterms:W3CDTF">2019-12-16T17:00:00Z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-353129062</vt:i4>
  </property>
  <property fmtid="{D5CDD505-2E9C-101B-9397-08002B2CF9AE}" pid="3" name="_NewReviewCycle">
    <vt:lpwstr/>
  </property>
  <property fmtid="{D5CDD505-2E9C-101B-9397-08002B2CF9AE}" pid="4" name="_EmailSubject">
    <vt:lpwstr>Document</vt:lpwstr>
  </property>
  <property fmtid="{D5CDD505-2E9C-101B-9397-08002B2CF9AE}" pid="5" name="_AuthorEmail">
    <vt:lpwstr>Laurence.Bollack@sanofi.com</vt:lpwstr>
  </property>
  <property fmtid="{D5CDD505-2E9C-101B-9397-08002B2CF9AE}" pid="6" name="_AuthorEmailDisplayName">
    <vt:lpwstr>Bollack, Laurence /FR</vt:lpwstr>
  </property>
  <property fmtid="{D5CDD505-2E9C-101B-9397-08002B2CF9AE}" pid="7" name="_ReviewingToolsShownOnce">
    <vt:lpwstr/>
  </property>
</Properties>
</file>