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CE83E2" w14:textId="3036603C" w:rsidR="00021572" w:rsidRDefault="00687EC1">
      <w:pPr>
        <w:rPr>
          <w:lang w:val="en-US"/>
        </w:rPr>
      </w:pPr>
      <w:r>
        <w:rPr>
          <w:lang w:val="en-US"/>
        </w:rPr>
        <w:t>SIOP ASIA</w:t>
      </w:r>
      <w:r w:rsidR="00206DB4">
        <w:rPr>
          <w:lang w:val="en-US"/>
        </w:rPr>
        <w:t xml:space="preserve">: ANNUAL </w:t>
      </w:r>
      <w:r w:rsidR="00C60A65">
        <w:rPr>
          <w:lang w:val="en-US"/>
        </w:rPr>
        <w:t>REPORT</w:t>
      </w:r>
      <w:r w:rsidR="001D190C">
        <w:rPr>
          <w:lang w:val="en-US"/>
        </w:rPr>
        <w:t>, OCTOBER</w:t>
      </w:r>
      <w:r w:rsidR="0015569D">
        <w:rPr>
          <w:lang w:val="en-US"/>
        </w:rPr>
        <w:t xml:space="preserve"> 2020</w:t>
      </w:r>
    </w:p>
    <w:p w14:paraId="657BBEF1" w14:textId="77777777" w:rsidR="0015569D" w:rsidRDefault="0015569D">
      <w:pPr>
        <w:rPr>
          <w:lang w:val="en-US"/>
        </w:rPr>
      </w:pPr>
    </w:p>
    <w:p w14:paraId="13EF0E6E" w14:textId="77777777" w:rsidR="00B05987" w:rsidRDefault="005E743D">
      <w:pPr>
        <w:rPr>
          <w:lang w:val="en-US"/>
        </w:rPr>
      </w:pPr>
      <w:r>
        <w:rPr>
          <w:lang w:val="en-US"/>
        </w:rPr>
        <w:t>Greetings from SIOP Asia</w:t>
      </w:r>
      <w:r w:rsidR="00DC3B3B">
        <w:rPr>
          <w:lang w:val="en-US"/>
        </w:rPr>
        <w:t>!</w:t>
      </w:r>
      <w:r w:rsidR="00B05987">
        <w:rPr>
          <w:lang w:val="en-US"/>
        </w:rPr>
        <w:t xml:space="preserve"> </w:t>
      </w:r>
    </w:p>
    <w:p w14:paraId="575902A2" w14:textId="0BED9208" w:rsidR="0015569D" w:rsidRDefault="00B05987">
      <w:pPr>
        <w:rPr>
          <w:lang w:val="en-US"/>
        </w:rPr>
      </w:pPr>
      <w:r>
        <w:rPr>
          <w:lang w:val="en-US"/>
        </w:rPr>
        <w:t xml:space="preserve">Gold September has just drawn to a close with many childhood cancer awareness promotional activities, Covid-19 notwithstanding. </w:t>
      </w:r>
      <w:r w:rsidR="00F15AFF">
        <w:rPr>
          <w:lang w:val="en-US"/>
        </w:rPr>
        <w:t>The</w:t>
      </w:r>
      <w:r w:rsidR="0015569D">
        <w:rPr>
          <w:lang w:val="en-US"/>
        </w:rPr>
        <w:t xml:space="preserve"> </w:t>
      </w:r>
      <w:r w:rsidR="00687EC1">
        <w:rPr>
          <w:lang w:val="en-US"/>
        </w:rPr>
        <w:t xml:space="preserve">year of </w:t>
      </w:r>
      <w:r w:rsidR="00F15AFF">
        <w:rPr>
          <w:lang w:val="en-US"/>
        </w:rPr>
        <w:t>the pandemic</w:t>
      </w:r>
      <w:r w:rsidR="00443B15">
        <w:rPr>
          <w:lang w:val="en-US"/>
        </w:rPr>
        <w:t xml:space="preserve"> 2020</w:t>
      </w:r>
      <w:r w:rsidR="00583545">
        <w:rPr>
          <w:lang w:val="en-US"/>
        </w:rPr>
        <w:t xml:space="preserve"> has brought</w:t>
      </w:r>
      <w:r w:rsidR="00116599">
        <w:rPr>
          <w:lang w:val="en-US"/>
        </w:rPr>
        <w:t xml:space="preserve"> in its wake numerous challenges to the pediatric oncology fraternity and caregivers, as well as the children and adolescents </w:t>
      </w:r>
      <w:r w:rsidR="00BE1D79">
        <w:rPr>
          <w:lang w:val="en-US"/>
        </w:rPr>
        <w:t>needing treatment; arising from both risks of infection and Covid19-induced restrictions.</w:t>
      </w:r>
      <w:r w:rsidR="00C17DC1">
        <w:rPr>
          <w:lang w:val="en-US"/>
        </w:rPr>
        <w:t xml:space="preserve"> It has changed com</w:t>
      </w:r>
      <w:r w:rsidR="00EE0FA2">
        <w:rPr>
          <w:lang w:val="en-US"/>
        </w:rPr>
        <w:t>m</w:t>
      </w:r>
      <w:r w:rsidR="00C17DC1">
        <w:rPr>
          <w:lang w:val="en-US"/>
        </w:rPr>
        <w:t>unicabilities and redefined academic interactions. Hope all of you stay well and safe</w:t>
      </w:r>
      <w:r w:rsidR="00527C50">
        <w:rPr>
          <w:lang w:val="en-US"/>
        </w:rPr>
        <w:t xml:space="preserve">. </w:t>
      </w:r>
    </w:p>
    <w:p w14:paraId="0F085528" w14:textId="4F783D1A" w:rsidR="00443B15" w:rsidRPr="00123C22" w:rsidRDefault="00443B15">
      <w:pPr>
        <w:rPr>
          <w:color w:val="000000" w:themeColor="text1"/>
          <w:lang w:val="en-US"/>
        </w:rPr>
      </w:pPr>
      <w:r>
        <w:rPr>
          <w:lang w:val="en-US"/>
        </w:rPr>
        <w:t>The SIOP Asia Annual meeting originally scheduled for March 2020, has been twice postponed and will now be held from March 19-21, 2021</w:t>
      </w:r>
      <w:r w:rsidR="00745D82">
        <w:rPr>
          <w:lang w:val="en-US"/>
        </w:rPr>
        <w:t>, in a virtual format since travel safety concerns may still prevail. The revised format will soon be notified and we hope many more colleagues from Asia will be able to join in. Updates will be available on the conference website</w:t>
      </w:r>
      <w:r w:rsidR="00123C22">
        <w:rPr>
          <w:lang w:val="en-US"/>
        </w:rPr>
        <w:t xml:space="preserve"> </w:t>
      </w:r>
      <w:r w:rsidR="00123C22" w:rsidRPr="00123C22">
        <w:rPr>
          <w:color w:val="00B0F0"/>
        </w:rPr>
        <w:fldChar w:fldCharType="begin"/>
      </w:r>
      <w:r w:rsidR="00123C22" w:rsidRPr="00123C22">
        <w:rPr>
          <w:color w:val="00B0F0"/>
        </w:rPr>
        <w:instrText xml:space="preserve"> HYPERLINK "http://www.siopasia2020.com" </w:instrText>
      </w:r>
      <w:r w:rsidR="00123C22" w:rsidRPr="00123C22">
        <w:rPr>
          <w:color w:val="00B0F0"/>
        </w:rPr>
      </w:r>
      <w:r w:rsidR="00123C22" w:rsidRPr="00123C22">
        <w:rPr>
          <w:color w:val="00B0F0"/>
        </w:rPr>
        <w:fldChar w:fldCharType="separate"/>
      </w:r>
      <w:r w:rsidR="00123C22" w:rsidRPr="00123C22">
        <w:rPr>
          <w:rStyle w:val="Hyperlink"/>
          <w:color w:val="00B0F0"/>
          <w:lang w:val="en-US"/>
        </w:rPr>
        <w:t>www.siopasia2020.com</w:t>
      </w:r>
      <w:r w:rsidR="00123C22" w:rsidRPr="00123C22">
        <w:rPr>
          <w:rStyle w:val="Hyperlink"/>
          <w:color w:val="00B0F0"/>
          <w:lang w:val="en-US"/>
        </w:rPr>
        <w:fldChar w:fldCharType="end"/>
      </w:r>
      <w:r w:rsidR="00745D82" w:rsidRPr="00123C22">
        <w:rPr>
          <w:color w:val="00B0F0"/>
          <w:lang w:val="en-US"/>
        </w:rPr>
        <w:t xml:space="preserve">  </w:t>
      </w:r>
      <w:r w:rsidR="00745D82">
        <w:rPr>
          <w:lang w:val="en-US"/>
        </w:rPr>
        <w:t>and please do follow the meeting on Twitter</w:t>
      </w:r>
      <w:r w:rsidR="00123C22" w:rsidRPr="00BD4948">
        <w:rPr>
          <w:color w:val="00B0F0"/>
          <w:sz w:val="22"/>
          <w:lang w:val="en-US"/>
        </w:rPr>
        <w:t>@SiopAsia2020</w:t>
      </w:r>
      <w:r w:rsidR="00123C22">
        <w:rPr>
          <w:color w:val="00B0F0"/>
          <w:sz w:val="22"/>
          <w:lang w:val="en-US"/>
        </w:rPr>
        <w:t xml:space="preserve"> .</w:t>
      </w:r>
      <w:r w:rsidR="00760F4B">
        <w:rPr>
          <w:color w:val="FF0000"/>
          <w:lang w:val="en-US"/>
        </w:rPr>
        <w:t xml:space="preserve"> </w:t>
      </w:r>
      <w:r w:rsidR="00745D82">
        <w:rPr>
          <w:lang w:val="en-US"/>
        </w:rPr>
        <w:t xml:space="preserve">The next SIOP Asia meeting after this </w:t>
      </w:r>
      <w:r w:rsidR="00760F4B">
        <w:rPr>
          <w:lang w:val="en-US"/>
        </w:rPr>
        <w:t xml:space="preserve">will </w:t>
      </w:r>
      <w:r w:rsidR="00745D82">
        <w:rPr>
          <w:lang w:val="en-US"/>
        </w:rPr>
        <w:t>be held</w:t>
      </w:r>
      <w:r w:rsidR="00760F4B">
        <w:rPr>
          <w:lang w:val="en-US"/>
        </w:rPr>
        <w:t xml:space="preserve"> at Guangzhou, China in 2022, under the leadership of </w:t>
      </w:r>
      <w:r w:rsidR="00123C22" w:rsidRPr="00123C22">
        <w:rPr>
          <w:color w:val="000000" w:themeColor="text1"/>
          <w:lang w:val="en-US"/>
        </w:rPr>
        <w:t>Dr Yizhou Zhang</w:t>
      </w:r>
      <w:r w:rsidR="00123C22">
        <w:rPr>
          <w:color w:val="000000" w:themeColor="text1"/>
          <w:lang w:val="en-US"/>
        </w:rPr>
        <w:t>.</w:t>
      </w:r>
    </w:p>
    <w:p w14:paraId="512BC677" w14:textId="574BC1CB" w:rsidR="00760F4B" w:rsidRDefault="00016180">
      <w:pPr>
        <w:rPr>
          <w:color w:val="000000" w:themeColor="text1"/>
          <w:lang w:val="en-US"/>
        </w:rPr>
      </w:pPr>
      <w:r w:rsidRPr="00016180">
        <w:rPr>
          <w:color w:val="000000" w:themeColor="text1"/>
          <w:lang w:val="en-US"/>
        </w:rPr>
        <w:t xml:space="preserve">Following the </w:t>
      </w:r>
      <w:r>
        <w:rPr>
          <w:color w:val="000000" w:themeColor="text1"/>
          <w:lang w:val="en-US"/>
        </w:rPr>
        <w:t xml:space="preserve">Presidential </w:t>
      </w:r>
      <w:r w:rsidRPr="00016180">
        <w:rPr>
          <w:color w:val="000000" w:themeColor="text1"/>
          <w:lang w:val="en-US"/>
        </w:rPr>
        <w:t xml:space="preserve">elections for </w:t>
      </w:r>
      <w:r>
        <w:rPr>
          <w:color w:val="000000" w:themeColor="text1"/>
          <w:lang w:val="en-US"/>
        </w:rPr>
        <w:t>SIOP Asia, Dr Hiroki Hori from</w:t>
      </w:r>
      <w:r>
        <w:rPr>
          <w:color w:val="FF0000"/>
          <w:lang w:val="en-US"/>
        </w:rPr>
        <w:t xml:space="preserve"> </w:t>
      </w:r>
      <w:r>
        <w:rPr>
          <w:color w:val="000000" w:themeColor="text1"/>
          <w:lang w:val="en-US"/>
        </w:rPr>
        <w:t>Japan will join us as President Elect from 2021; we warmly welcome him to the SIOP-Asia community and the SIOP Board.</w:t>
      </w:r>
      <w:r w:rsidR="00492D4F">
        <w:rPr>
          <w:color w:val="000000" w:themeColor="text1"/>
          <w:lang w:val="en-US"/>
        </w:rPr>
        <w:t xml:space="preserve"> </w:t>
      </w:r>
    </w:p>
    <w:p w14:paraId="1F819C62" w14:textId="1615981A" w:rsidR="00016180" w:rsidRDefault="00016180">
      <w:pPr>
        <w:rPr>
          <w:color w:val="000000" w:themeColor="text1"/>
          <w:lang w:val="en-US"/>
        </w:rPr>
      </w:pPr>
      <w:r>
        <w:rPr>
          <w:color w:val="000000" w:themeColor="text1"/>
          <w:lang w:val="en-US"/>
        </w:rPr>
        <w:t>Dr Maya Prasad has worked hard in bringing out our newsletters twice a year and has also compiled a list of COVID19 resources and partnered a Covid19 management survey across Asia</w:t>
      </w:r>
      <w:r w:rsidR="00EE0FA2">
        <w:rPr>
          <w:color w:val="000000" w:themeColor="text1"/>
          <w:lang w:val="en-US"/>
        </w:rPr>
        <w:t>.</w:t>
      </w:r>
    </w:p>
    <w:p w14:paraId="0A5F4161" w14:textId="3E081093" w:rsidR="00D4065A" w:rsidRDefault="00D4065A">
      <w:pPr>
        <w:rPr>
          <w:color w:val="000000" w:themeColor="text1"/>
          <w:lang w:val="en-US"/>
        </w:rPr>
      </w:pPr>
      <w:r>
        <w:rPr>
          <w:color w:val="000000" w:themeColor="text1"/>
          <w:lang w:val="en-US"/>
        </w:rPr>
        <w:t xml:space="preserve">After their successful work in Africa and Latin America, SIOP &amp; POINTE in collaboration with grants from Sanofi Espoir Foundation, </w:t>
      </w:r>
      <w:r w:rsidR="00123C22">
        <w:rPr>
          <w:color w:val="000000" w:themeColor="text1"/>
          <w:lang w:val="en-US"/>
        </w:rPr>
        <w:t xml:space="preserve">soon </w:t>
      </w:r>
      <w:r>
        <w:rPr>
          <w:color w:val="000000" w:themeColor="text1"/>
          <w:lang w:val="en-US"/>
        </w:rPr>
        <w:t>plan to extend the Global Mapping Project for Pediatric Oncology Services, in Asia.</w:t>
      </w:r>
    </w:p>
    <w:p w14:paraId="78E7E7BC" w14:textId="47D95FD7" w:rsidR="00D4065A" w:rsidRDefault="00D4065A">
      <w:pPr>
        <w:rPr>
          <w:color w:val="000000" w:themeColor="text1"/>
          <w:lang w:val="en-US"/>
        </w:rPr>
      </w:pPr>
      <w:r>
        <w:rPr>
          <w:color w:val="000000" w:themeColor="text1"/>
          <w:lang w:val="en-US"/>
        </w:rPr>
        <w:t xml:space="preserve">SIOP Asia has engaged with the Rare Cancers ESMO-Asia group as a stakeholder, as well as with the Asian OncoFertility oup to bring out guidelines on </w:t>
      </w:r>
      <w:r w:rsidR="00123C22">
        <w:rPr>
          <w:color w:val="000000" w:themeColor="text1"/>
          <w:lang w:val="en-US"/>
        </w:rPr>
        <w:t>Fertility preservation &amp; related Survivorship Issues.</w:t>
      </w:r>
    </w:p>
    <w:p w14:paraId="0E3DFA49" w14:textId="5B5AD776" w:rsidR="00123C22" w:rsidRDefault="00123C22">
      <w:pPr>
        <w:rPr>
          <w:color w:val="FF0000"/>
          <w:lang w:val="en-US"/>
        </w:rPr>
      </w:pPr>
      <w:r>
        <w:rPr>
          <w:color w:val="000000" w:themeColor="text1"/>
          <w:lang w:val="en-US"/>
        </w:rPr>
        <w:t>SIOP-PODC Nutritional</w:t>
      </w:r>
      <w:r>
        <w:rPr>
          <w:color w:val="000000" w:themeColor="text1"/>
          <w:lang w:val="en-US"/>
        </w:rPr>
        <w:t xml:space="preserve"> Guidelines are also due to be released for implementation across LMICs in Asia to begin with, under the stewardship of Dr Elena Ladas, Dr Amita Trehan &amp; Dr Maya Prasad.</w:t>
      </w:r>
    </w:p>
    <w:p w14:paraId="2E1E3F32" w14:textId="4432F3F6" w:rsidR="00D4065A" w:rsidRDefault="00D4065A">
      <w:pPr>
        <w:rPr>
          <w:color w:val="000000" w:themeColor="text1"/>
          <w:lang w:val="en-US"/>
        </w:rPr>
      </w:pPr>
      <w:r>
        <w:rPr>
          <w:color w:val="000000" w:themeColor="text1"/>
          <w:lang w:val="en-US"/>
        </w:rPr>
        <w:t>In partnership with SIOP Asia and under the stewardship Dr Akira Nakagawara and Dr Godfrey Chan, the Asian Pediatric Hematology Oncology Group (APHOG) is in an early  phase of development</w:t>
      </w:r>
      <w:r w:rsidR="00703AA7">
        <w:rPr>
          <w:color w:val="000000" w:themeColor="text1"/>
          <w:lang w:val="en-US"/>
        </w:rPr>
        <w:t>,</w:t>
      </w:r>
      <w:r w:rsidR="00927AA8">
        <w:rPr>
          <w:color w:val="000000" w:themeColor="text1"/>
          <w:lang w:val="en-US"/>
        </w:rPr>
        <w:t xml:space="preserve"> as the clinical </w:t>
      </w:r>
      <w:r w:rsidR="00703AA7">
        <w:rPr>
          <w:color w:val="000000" w:themeColor="text1"/>
          <w:lang w:val="en-US"/>
        </w:rPr>
        <w:t xml:space="preserve">trials and </w:t>
      </w:r>
      <w:r w:rsidR="00927AA8">
        <w:rPr>
          <w:color w:val="000000" w:themeColor="text1"/>
          <w:lang w:val="en-US"/>
        </w:rPr>
        <w:t>research arm of</w:t>
      </w:r>
      <w:r w:rsidR="00703AA7">
        <w:rPr>
          <w:color w:val="000000" w:themeColor="text1"/>
          <w:lang w:val="en-US"/>
        </w:rPr>
        <w:t xml:space="preserve"> SIOP Asia. It also has plans to develop models of clinical research in LMICs in alignment with the WHO-GICC.</w:t>
      </w:r>
    </w:p>
    <w:p w14:paraId="62E177A9" w14:textId="798BC85A" w:rsidR="00DC3B3B" w:rsidRDefault="00DC3B3B">
      <w:pPr>
        <w:rPr>
          <w:color w:val="000000" w:themeColor="text1"/>
          <w:lang w:val="en-US"/>
        </w:rPr>
      </w:pPr>
      <w:r>
        <w:rPr>
          <w:color w:val="000000" w:themeColor="text1"/>
          <w:lang w:val="en-US"/>
        </w:rPr>
        <w:t>The SIOP-St Jude  collaboration WHO-GICC has had workshops in Myanmar and the Phillipines and several members from SIOP Asia &amp; SIOP-PODC are involved in the development of technical packages this year.</w:t>
      </w:r>
    </w:p>
    <w:p w14:paraId="21A62134" w14:textId="03B0FC76" w:rsidR="00A96F53" w:rsidRDefault="00A96F53">
      <w:pPr>
        <w:rPr>
          <w:color w:val="000000" w:themeColor="text1"/>
          <w:lang w:val="en-US"/>
        </w:rPr>
      </w:pPr>
      <w:r>
        <w:rPr>
          <w:color w:val="000000" w:themeColor="text1"/>
          <w:lang w:val="en-US"/>
        </w:rPr>
        <w:t xml:space="preserve">Future plans for SIOP Asia include expansion of its Board to enhance regional and focus representation, develop Research Methodology Training modules for Pediatric Oncology, </w:t>
      </w:r>
      <w:r w:rsidR="00123C22">
        <w:rPr>
          <w:color w:val="000000" w:themeColor="text1"/>
          <w:lang w:val="en-US"/>
        </w:rPr>
        <w:t>among many others. We urge you to come forward with ideas and proposals for activities in the region. Looking forward to ‘seeing’ many of you during SIOP 2020, there are over 450 registrants from Asia already!</w:t>
      </w:r>
    </w:p>
    <w:p w14:paraId="0379D04A" w14:textId="77777777" w:rsidR="007D6560" w:rsidRPr="007D6560" w:rsidRDefault="007D6560" w:rsidP="007D6560">
      <w:pPr>
        <w:rPr>
          <w:lang w:val="en-US"/>
        </w:rPr>
      </w:pPr>
      <w:r>
        <w:rPr>
          <w:color w:val="000000" w:themeColor="text1"/>
          <w:lang w:val="en-US"/>
        </w:rPr>
        <w:t xml:space="preserve">We have periodic communications reaching out to SIOP members from Asia, who have the official voting rights, but also to other pediatric oncology colleagues from Asia to whom our database has been exposed to in earlier years or meetings. We encourage members of national societies across Asian countries to share contacts of pediatric oncologists so many </w:t>
      </w:r>
      <w:r>
        <w:rPr>
          <w:color w:val="000000" w:themeColor="text1"/>
          <w:lang w:val="en-US"/>
        </w:rPr>
        <w:lastRenderedPageBreak/>
        <w:t xml:space="preserve">more can be in the fold. We do encourage them to join and enjoy the benefits of SIOP membership, including LMICs which have a discounted rate.  </w:t>
      </w:r>
      <w:r>
        <w:rPr>
          <w:lang w:val="en-US"/>
        </w:rPr>
        <w:t xml:space="preserve">You can now follow updates for SIOP Asia, on Twitter </w:t>
      </w:r>
      <w:r w:rsidRPr="00255831">
        <w:rPr>
          <w:color w:val="00B0F0"/>
          <w:lang w:val="en-US"/>
        </w:rPr>
        <w:t>@AsiaSiop</w:t>
      </w:r>
      <w:r>
        <w:rPr>
          <w:lang w:val="en-US"/>
        </w:rPr>
        <w:t xml:space="preserve">. If you have any meeting announcements, important publications or achievements from your departments or country, please use the SIOP Asia Twitter site to disseminate the same. You can communicate with me or at </w:t>
      </w:r>
      <w:hyperlink r:id="rId6" w:history="1">
        <w:r w:rsidRPr="00571446">
          <w:rPr>
            <w:rStyle w:val="Hyperlink"/>
            <w:lang w:val="en-US"/>
          </w:rPr>
          <w:t>rdphoc@gmail.com</w:t>
        </w:r>
      </w:hyperlink>
    </w:p>
    <w:p w14:paraId="641E8FA6" w14:textId="77777777" w:rsidR="007D6560" w:rsidRDefault="007D6560">
      <w:pPr>
        <w:rPr>
          <w:color w:val="000000" w:themeColor="text1"/>
          <w:lang w:val="en-US"/>
        </w:rPr>
      </w:pPr>
    </w:p>
    <w:p w14:paraId="1B748D8E" w14:textId="53EE05D0" w:rsidR="00255831" w:rsidRDefault="00255831">
      <w:pPr>
        <w:rPr>
          <w:color w:val="000000" w:themeColor="text1"/>
          <w:lang w:val="en-US"/>
        </w:rPr>
      </w:pPr>
      <w:r>
        <w:rPr>
          <w:color w:val="000000" w:themeColor="text1"/>
          <w:lang w:val="en-US"/>
        </w:rPr>
        <w:t>Rashmi Dalvi</w:t>
      </w:r>
    </w:p>
    <w:p w14:paraId="61675328" w14:textId="6D61E60F" w:rsidR="00255831" w:rsidRPr="00D4065A" w:rsidRDefault="00255831">
      <w:pPr>
        <w:rPr>
          <w:color w:val="000000" w:themeColor="text1"/>
          <w:lang w:val="en-US"/>
        </w:rPr>
      </w:pPr>
      <w:r>
        <w:rPr>
          <w:color w:val="000000" w:themeColor="text1"/>
          <w:lang w:val="en-US"/>
        </w:rPr>
        <w:t>Continental President SIOP Asia (2018-2021)</w:t>
      </w:r>
      <w:bookmarkStart w:id="0" w:name="_GoBack"/>
      <w:bookmarkEnd w:id="0"/>
    </w:p>
    <w:p w14:paraId="2667A2B9" w14:textId="77777777" w:rsidR="00527C50" w:rsidRPr="00016180" w:rsidRDefault="00527C50">
      <w:pPr>
        <w:rPr>
          <w:color w:val="000000" w:themeColor="text1"/>
          <w:lang w:val="en-US"/>
        </w:rPr>
      </w:pPr>
    </w:p>
    <w:p w14:paraId="59CB40CD" w14:textId="77777777" w:rsidR="0015569D" w:rsidRDefault="0015569D">
      <w:pPr>
        <w:rPr>
          <w:lang w:val="en-US"/>
        </w:rPr>
      </w:pPr>
    </w:p>
    <w:p w14:paraId="6581ECD6" w14:textId="77777777" w:rsidR="0015569D" w:rsidRDefault="0015569D">
      <w:pPr>
        <w:rPr>
          <w:lang w:val="en-US"/>
        </w:rPr>
      </w:pPr>
    </w:p>
    <w:p w14:paraId="3DBAF91E" w14:textId="77777777" w:rsidR="00B25BFB" w:rsidRDefault="00B25BFB" w:rsidP="001F3F24">
      <w:pPr>
        <w:widowControl w:val="0"/>
        <w:autoSpaceDE w:val="0"/>
        <w:autoSpaceDN w:val="0"/>
        <w:adjustRightInd w:val="0"/>
        <w:spacing w:line="360" w:lineRule="atLeast"/>
        <w:rPr>
          <w:rFonts w:ascii="Arial" w:hAnsi="Arial" w:cs="Arial"/>
          <w:color w:val="000000"/>
          <w:sz w:val="20"/>
          <w:szCs w:val="32"/>
        </w:rPr>
      </w:pPr>
    </w:p>
    <w:p w14:paraId="1F13B88A" w14:textId="77777777" w:rsidR="001F3F24" w:rsidRPr="001F3F24" w:rsidRDefault="001F3F24" w:rsidP="001F3F24">
      <w:pPr>
        <w:widowControl w:val="0"/>
        <w:autoSpaceDE w:val="0"/>
        <w:autoSpaceDN w:val="0"/>
        <w:adjustRightInd w:val="0"/>
        <w:spacing w:line="360" w:lineRule="atLeast"/>
        <w:rPr>
          <w:rFonts w:ascii="Times" w:hAnsi="Times" w:cs="Times"/>
          <w:color w:val="000000"/>
          <w:sz w:val="16"/>
        </w:rPr>
      </w:pPr>
      <w:r w:rsidRPr="001F3F24">
        <w:rPr>
          <w:rFonts w:ascii="Arial" w:hAnsi="Arial" w:cs="Arial"/>
          <w:color w:val="000000"/>
          <w:sz w:val="20"/>
          <w:szCs w:val="32"/>
        </w:rPr>
        <w:t>CORONA IS TAKING OVER THE WORLD!</w:t>
      </w:r>
    </w:p>
    <w:p w14:paraId="529B5B1A" w14:textId="261A3322" w:rsidR="001F3F24" w:rsidRDefault="001F3F24" w:rsidP="001F3F24">
      <w:pPr>
        <w:widowControl w:val="0"/>
        <w:autoSpaceDE w:val="0"/>
        <w:autoSpaceDN w:val="0"/>
        <w:adjustRightInd w:val="0"/>
        <w:spacing w:line="360" w:lineRule="atLeast"/>
        <w:rPr>
          <w:rFonts w:ascii="Arial" w:hAnsi="Arial" w:cs="Arial"/>
          <w:color w:val="000000"/>
          <w:sz w:val="20"/>
          <w:szCs w:val="32"/>
        </w:rPr>
      </w:pPr>
      <w:r w:rsidRPr="001F3F24">
        <w:rPr>
          <w:rFonts w:ascii="Arial" w:hAnsi="Arial" w:cs="Arial"/>
          <w:color w:val="000000"/>
          <w:sz w:val="20"/>
          <w:szCs w:val="32"/>
        </w:rPr>
        <w:t>Artist: Avaneesh, 8 yrs, Bengaluru, India</w:t>
      </w:r>
    </w:p>
    <w:p w14:paraId="5615A1E3" w14:textId="77777777" w:rsidR="00B25BFB" w:rsidRPr="001F3F24" w:rsidRDefault="00B25BFB" w:rsidP="001F3F24">
      <w:pPr>
        <w:widowControl w:val="0"/>
        <w:autoSpaceDE w:val="0"/>
        <w:autoSpaceDN w:val="0"/>
        <w:adjustRightInd w:val="0"/>
        <w:spacing w:line="360" w:lineRule="atLeast"/>
        <w:rPr>
          <w:rFonts w:ascii="Times" w:hAnsi="Times" w:cs="Times"/>
          <w:color w:val="000000"/>
          <w:sz w:val="16"/>
        </w:rPr>
      </w:pPr>
    </w:p>
    <w:p w14:paraId="70801C47" w14:textId="77777777" w:rsidR="00B25BFB" w:rsidRDefault="001F3F24">
      <w:pPr>
        <w:rPr>
          <w:lang w:val="en-US"/>
        </w:rPr>
      </w:pPr>
      <w:r w:rsidRPr="001F3F24">
        <w:drawing>
          <wp:inline distT="0" distB="0" distL="0" distR="0" wp14:anchorId="547523E9" wp14:editId="2CEF8DFE">
            <wp:extent cx="2617144" cy="2615797"/>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
                      <a:extLst>
                        <a:ext uri="{28A0092B-C50C-407E-A947-70E740481C1C}">
                          <a14:useLocalDpi xmlns:a14="http://schemas.microsoft.com/office/drawing/2010/main" val="0"/>
                        </a:ext>
                      </a:extLst>
                    </a:blip>
                    <a:srcRect t="20937" r="289" b="7470"/>
                    <a:stretch/>
                  </pic:blipFill>
                  <pic:spPr>
                    <a:xfrm>
                      <a:off x="0" y="0"/>
                      <a:ext cx="2643755" cy="2642394"/>
                    </a:xfrm>
                    <a:prstGeom prst="rect">
                      <a:avLst/>
                    </a:prstGeom>
                  </pic:spPr>
                </pic:pic>
              </a:graphicData>
            </a:graphic>
          </wp:inline>
        </w:drawing>
      </w:r>
      <w:r w:rsidR="00B25BFB">
        <w:rPr>
          <w:rFonts w:ascii="Times" w:hAnsi="Times" w:cs="Times"/>
          <w:noProof/>
          <w:color w:val="000000"/>
          <w:sz w:val="16"/>
          <w:lang w:eastAsia="en-GB"/>
        </w:rPr>
        <w:drawing>
          <wp:inline distT="0" distB="0" distL="0" distR="0" wp14:anchorId="4993B4A5" wp14:editId="44DD151F">
            <wp:extent cx="2657695" cy="2646793"/>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10-07 at 6.38.30 PM.png"/>
                    <pic:cNvPicPr/>
                  </pic:nvPicPr>
                  <pic:blipFill>
                    <a:blip r:embed="rId8">
                      <a:extLst>
                        <a:ext uri="{28A0092B-C50C-407E-A947-70E740481C1C}">
                          <a14:useLocalDpi xmlns:a14="http://schemas.microsoft.com/office/drawing/2010/main" val="0"/>
                        </a:ext>
                      </a:extLst>
                    </a:blip>
                    <a:stretch>
                      <a:fillRect/>
                    </a:stretch>
                  </pic:blipFill>
                  <pic:spPr>
                    <a:xfrm>
                      <a:off x="0" y="0"/>
                      <a:ext cx="2708466" cy="2697356"/>
                    </a:xfrm>
                    <a:prstGeom prst="rect">
                      <a:avLst/>
                    </a:prstGeom>
                  </pic:spPr>
                </pic:pic>
              </a:graphicData>
            </a:graphic>
          </wp:inline>
        </w:drawing>
      </w:r>
    </w:p>
    <w:p w14:paraId="3F7FDAF0" w14:textId="4B5F6662" w:rsidR="00B25BFB" w:rsidRDefault="00B25BFB">
      <w:pPr>
        <w:rPr>
          <w:lang w:val="en-US"/>
        </w:rPr>
      </w:pPr>
      <w:r>
        <w:rPr>
          <w:noProof/>
          <w:lang w:eastAsia="en-GB"/>
        </w:rPr>
        <mc:AlternateContent>
          <mc:Choice Requires="wps">
            <w:drawing>
              <wp:anchor distT="0" distB="0" distL="114300" distR="114300" simplePos="0" relativeHeight="251660288" behindDoc="0" locked="0" layoutInCell="1" allowOverlap="1" wp14:anchorId="25E7AAED" wp14:editId="2FA4185E">
                <wp:simplePos x="0" y="0"/>
                <wp:positionH relativeFrom="column">
                  <wp:posOffset>2794635</wp:posOffset>
                </wp:positionH>
                <wp:positionV relativeFrom="paragraph">
                  <wp:posOffset>181610</wp:posOffset>
                </wp:positionV>
                <wp:extent cx="2229485" cy="914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22948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A7ED86" w14:textId="4F686054" w:rsidR="00B25BFB" w:rsidRDefault="00B25BFB">
                            <w:pPr>
                              <w:rPr>
                                <w:lang w:val="en-US"/>
                              </w:rPr>
                            </w:pPr>
                            <w:r>
                              <w:rPr>
                                <w:lang w:val="en-US"/>
                              </w:rPr>
                              <w:t>SEPTEMBER GOLD 2020</w:t>
                            </w:r>
                          </w:p>
                          <w:p w14:paraId="4547AA4F" w14:textId="43670E21" w:rsidR="00B25BFB" w:rsidRPr="00B25BFB" w:rsidRDefault="00B25BFB">
                            <w:pPr>
                              <w:rPr>
                                <w:lang w:val="en-US"/>
                              </w:rPr>
                            </w:pPr>
                            <w:r>
                              <w:rPr>
                                <w:lang w:val="en-US"/>
                              </w:rPr>
                              <w:t>Tata Memorial Hospital, Mumbai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E7AAED" id="_x0000_t202" coordsize="21600,21600" o:spt="202" path="m0,0l0,21600,21600,21600,21600,0xe">
                <v:stroke joinstyle="miter"/>
                <v:path gradientshapeok="t" o:connecttype="rect"/>
              </v:shapetype>
              <v:shape id="Text Box 5" o:spid="_x0000_s1026" type="#_x0000_t202" style="position:absolute;margin-left:220.05pt;margin-top:14.3pt;width:175.55pt;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" filled="f" stroked="f">
                <v:textbox>
                  <w:txbxContent>
                    <w:p w14:paraId="79A7ED86" w14:textId="4F686054" w:rsidR="00B25BFB" w:rsidRDefault="00B25BFB">
                      <w:pPr>
                        <w:rPr>
                          <w:lang w:val="en-US"/>
                        </w:rPr>
                      </w:pPr>
                      <w:r>
                        <w:rPr>
                          <w:lang w:val="en-US"/>
                        </w:rPr>
                        <w:t>SEPTEMBER GOLD 2020</w:t>
                      </w:r>
                    </w:p>
                    <w:p w14:paraId="4547AA4F" w14:textId="43670E21" w:rsidR="00B25BFB" w:rsidRPr="00B25BFB" w:rsidRDefault="00B25BFB">
                      <w:pPr>
                        <w:rPr>
                          <w:lang w:val="en-US"/>
                        </w:rPr>
                      </w:pPr>
                      <w:r>
                        <w:rPr>
                          <w:lang w:val="en-US"/>
                        </w:rPr>
                        <w:t>Tata Memorial Hospital, Mumbai</w:t>
                      </w:r>
                    </w:p>
                  </w:txbxContent>
                </v:textbox>
                <w10:wrap type="square"/>
              </v:shape>
            </w:pict>
          </mc:Fallback>
        </mc:AlternateContent>
      </w:r>
    </w:p>
    <w:p w14:paraId="26FF11B7" w14:textId="77777777" w:rsidR="00B25BFB" w:rsidRDefault="00B25BFB">
      <w:pPr>
        <w:rPr>
          <w:lang w:val="en-US"/>
        </w:rPr>
      </w:pPr>
    </w:p>
    <w:p w14:paraId="1C89776E" w14:textId="77777777" w:rsidR="00B25BFB" w:rsidRDefault="00B25BFB">
      <w:pPr>
        <w:rPr>
          <w:lang w:val="en-US"/>
        </w:rPr>
      </w:pPr>
    </w:p>
    <w:p w14:paraId="4EEEB537" w14:textId="77777777" w:rsidR="00B25BFB" w:rsidRDefault="00B25BFB">
      <w:pPr>
        <w:rPr>
          <w:lang w:val="en-US"/>
        </w:rPr>
      </w:pPr>
    </w:p>
    <w:p w14:paraId="36AAEB67" w14:textId="77777777" w:rsidR="00B25BFB" w:rsidRDefault="00B25BFB">
      <w:pPr>
        <w:rPr>
          <w:lang w:val="en-US"/>
        </w:rPr>
      </w:pPr>
    </w:p>
    <w:p w14:paraId="49A65ED3" w14:textId="2BAE45DB" w:rsidR="00C60A65" w:rsidRPr="00C60A65" w:rsidRDefault="00B25BFB">
      <w:pPr>
        <w:rPr>
          <w:lang w:val="en-US"/>
        </w:rPr>
      </w:pPr>
      <w:r>
        <w:rPr>
          <w:noProof/>
          <w:lang w:eastAsia="en-GB"/>
        </w:rPr>
        <mc:AlternateContent>
          <mc:Choice Requires="wps">
            <w:drawing>
              <wp:anchor distT="0" distB="0" distL="114300" distR="114300" simplePos="0" relativeHeight="251662336" behindDoc="0" locked="0" layoutInCell="1" allowOverlap="1" wp14:anchorId="48C8ABEC" wp14:editId="25038668">
                <wp:simplePos x="0" y="0"/>
                <wp:positionH relativeFrom="column">
                  <wp:posOffset>2908300</wp:posOffset>
                </wp:positionH>
                <wp:positionV relativeFrom="paragraph">
                  <wp:posOffset>344805</wp:posOffset>
                </wp:positionV>
                <wp:extent cx="1977390" cy="1485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197739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98AE5B" w14:textId="5E121056" w:rsidR="00B25BFB" w:rsidRDefault="00B25BFB">
                            <w:pPr>
                              <w:rPr>
                                <w:lang w:val="en-US"/>
                              </w:rPr>
                            </w:pPr>
                            <w:r>
                              <w:rPr>
                                <w:lang w:val="en-US"/>
                              </w:rPr>
                              <w:t>GOLD SEPTEMBER ASIA 2020</w:t>
                            </w:r>
                          </w:p>
                          <w:p w14:paraId="1D298CFA" w14:textId="3547A210" w:rsidR="00B25BFB" w:rsidRDefault="00B25BFB">
                            <w:pPr>
                              <w:rPr>
                                <w:lang w:val="en-US"/>
                              </w:rPr>
                            </w:pPr>
                            <w:r>
                              <w:rPr>
                                <w:lang w:val="en-US"/>
                              </w:rPr>
                              <w:t>Tehran, Iran</w:t>
                            </w:r>
                          </w:p>
                          <w:p w14:paraId="760991F3" w14:textId="46584A91" w:rsidR="00B25BFB" w:rsidRDefault="00B25BFB">
                            <w:pPr>
                              <w:rPr>
                                <w:lang w:val="en-US"/>
                              </w:rPr>
                            </w:pPr>
                            <w:r>
                              <w:rPr>
                                <w:lang w:val="en-US"/>
                              </w:rPr>
                              <w:t>Shenzhen, China</w:t>
                            </w:r>
                          </w:p>
                          <w:p w14:paraId="182108B8" w14:textId="3A23660A" w:rsidR="00B25BFB" w:rsidRDefault="00B25BFB">
                            <w:pPr>
                              <w:rPr>
                                <w:lang w:val="en-US"/>
                              </w:rPr>
                            </w:pPr>
                            <w:r>
                              <w:rPr>
                                <w:lang w:val="en-US"/>
                              </w:rPr>
                              <w:t>Singapore</w:t>
                            </w:r>
                          </w:p>
                          <w:p w14:paraId="443180B5" w14:textId="0B4B1521" w:rsidR="00B25BFB" w:rsidRDefault="00B25BFB">
                            <w:pPr>
                              <w:rPr>
                                <w:lang w:val="en-US"/>
                              </w:rPr>
                            </w:pPr>
                            <w:r>
                              <w:rPr>
                                <w:lang w:val="en-US"/>
                              </w:rPr>
                              <w:t>Kuala Lumpur, Malaysia</w:t>
                            </w:r>
                          </w:p>
                          <w:p w14:paraId="36A5A22B" w14:textId="5A764DBB" w:rsidR="00B25BFB" w:rsidRDefault="00B25BFB">
                            <w:pPr>
                              <w:rPr>
                                <w:lang w:val="en-US"/>
                              </w:rPr>
                            </w:pPr>
                            <w:r>
                              <w:rPr>
                                <w:lang w:val="en-US"/>
                              </w:rPr>
                              <w:t>Dubai, UAE</w:t>
                            </w:r>
                          </w:p>
                          <w:p w14:paraId="7B0E4FA4" w14:textId="77777777" w:rsidR="00B25BFB" w:rsidRPr="00B25BFB" w:rsidRDefault="00B25BFB">
                            <w:pPr>
                              <w:rPr>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C8ABEC" id="Text Box 8" o:spid="_x0000_s1027" type="#_x0000_t202" style="position:absolute;margin-left:229pt;margin-top:27.15pt;width:155.7pt;height:117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" filled="f" stroked="f">
                <v:textbox>
                  <w:txbxContent>
                    <w:p w14:paraId="0298AE5B" w14:textId="5E121056" w:rsidR="00B25BFB" w:rsidRDefault="00B25BFB">
                      <w:pPr>
                        <w:rPr>
                          <w:lang w:val="en-US"/>
                        </w:rPr>
                      </w:pPr>
                      <w:r>
                        <w:rPr>
                          <w:lang w:val="en-US"/>
                        </w:rPr>
                        <w:t>GOLD SEPTEMBER ASIA 2020</w:t>
                      </w:r>
                    </w:p>
                    <w:p w14:paraId="1D298CFA" w14:textId="3547A210" w:rsidR="00B25BFB" w:rsidRDefault="00B25BFB">
                      <w:pPr>
                        <w:rPr>
                          <w:lang w:val="en-US"/>
                        </w:rPr>
                      </w:pPr>
                      <w:r>
                        <w:rPr>
                          <w:lang w:val="en-US"/>
                        </w:rPr>
                        <w:t>Tehran, Iran</w:t>
                      </w:r>
                    </w:p>
                    <w:p w14:paraId="760991F3" w14:textId="46584A91" w:rsidR="00B25BFB" w:rsidRDefault="00B25BFB">
                      <w:pPr>
                        <w:rPr>
                          <w:lang w:val="en-US"/>
                        </w:rPr>
                      </w:pPr>
                      <w:r>
                        <w:rPr>
                          <w:lang w:val="en-US"/>
                        </w:rPr>
                        <w:t>Shenzhen, China</w:t>
                      </w:r>
                    </w:p>
                    <w:p w14:paraId="182108B8" w14:textId="3A23660A" w:rsidR="00B25BFB" w:rsidRDefault="00B25BFB">
                      <w:pPr>
                        <w:rPr>
                          <w:lang w:val="en-US"/>
                        </w:rPr>
                      </w:pPr>
                      <w:r>
                        <w:rPr>
                          <w:lang w:val="en-US"/>
                        </w:rPr>
                        <w:t>Singapore</w:t>
                      </w:r>
                    </w:p>
                    <w:p w14:paraId="443180B5" w14:textId="0B4B1521" w:rsidR="00B25BFB" w:rsidRDefault="00B25BFB">
                      <w:pPr>
                        <w:rPr>
                          <w:lang w:val="en-US"/>
                        </w:rPr>
                      </w:pPr>
                      <w:r>
                        <w:rPr>
                          <w:lang w:val="en-US"/>
                        </w:rPr>
                        <w:t>Kuala Lumpur, Malaysia</w:t>
                      </w:r>
                    </w:p>
                    <w:p w14:paraId="36A5A22B" w14:textId="5A764DBB" w:rsidR="00B25BFB" w:rsidRDefault="00B25BFB">
                      <w:pPr>
                        <w:rPr>
                          <w:lang w:val="en-US"/>
                        </w:rPr>
                      </w:pPr>
                      <w:r>
                        <w:rPr>
                          <w:lang w:val="en-US"/>
                        </w:rPr>
                        <w:t>Dubai, UAE</w:t>
                      </w:r>
                    </w:p>
                    <w:p w14:paraId="7B0E4FA4" w14:textId="77777777" w:rsidR="00B25BFB" w:rsidRPr="00B25BFB" w:rsidRDefault="00B25BFB">
                      <w:pPr>
                        <w:rPr>
                          <w:lang w:val="en-US"/>
                        </w:rPr>
                      </w:pPr>
                    </w:p>
                  </w:txbxContent>
                </v:textbox>
                <w10:wrap type="square"/>
              </v:shape>
            </w:pict>
          </mc:Fallback>
        </mc:AlternateContent>
      </w:r>
      <w:r>
        <w:rPr>
          <w:noProof/>
          <w:lang w:eastAsia="en-GB"/>
        </w:rPr>
        <mc:AlternateContent>
          <mc:Choice Requires="wps">
            <w:drawing>
              <wp:anchor distT="0" distB="0" distL="114300" distR="114300" simplePos="0" relativeHeight="251661312" behindDoc="0" locked="0" layoutInCell="1" allowOverlap="1" wp14:anchorId="730DB658" wp14:editId="2ED4B22A">
                <wp:simplePos x="0" y="0"/>
                <wp:positionH relativeFrom="column">
                  <wp:posOffset>3023235</wp:posOffset>
                </wp:positionH>
                <wp:positionV relativeFrom="paragraph">
                  <wp:posOffset>459740</wp:posOffset>
                </wp:positionV>
                <wp:extent cx="297815"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DEBAC6" w14:textId="77777777" w:rsidR="00B25BFB" w:rsidRDefault="00B25BF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0DB658" id="Text Box 6" o:spid="_x0000_s1028" type="#_x0000_t202" style="position:absolute;margin-left:238.05pt;margin-top:36.2pt;width:23.45pt;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" filled="f" stroked="f">
                <v:textbox>
                  <w:txbxContent>
                    <w:p w14:paraId="37DEBAC6" w14:textId="77777777" w:rsidR="00B25BFB" w:rsidRDefault="00B25BFB"/>
                  </w:txbxContent>
                </v:textbox>
                <w10:wrap type="square"/>
              </v:shape>
            </w:pict>
          </mc:Fallback>
        </mc:AlternateContent>
      </w:r>
      <w:r>
        <w:rPr>
          <w:noProof/>
          <w:lang w:eastAsia="en-GB"/>
        </w:rPr>
        <w:drawing>
          <wp:inline distT="0" distB="0" distL="0" distR="0" wp14:anchorId="2CB82A7B" wp14:editId="3A10C19E">
            <wp:extent cx="2387965" cy="23945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10-07 at 6.37.31 PM.png"/>
                    <pic:cNvPicPr/>
                  </pic:nvPicPr>
                  <pic:blipFill>
                    <a:blip r:embed="rId9">
                      <a:extLst>
                        <a:ext uri="{28A0092B-C50C-407E-A947-70E740481C1C}">
                          <a14:useLocalDpi xmlns:a14="http://schemas.microsoft.com/office/drawing/2010/main" val="0"/>
                        </a:ext>
                      </a:extLst>
                    </a:blip>
                    <a:stretch>
                      <a:fillRect/>
                    </a:stretch>
                  </pic:blipFill>
                  <pic:spPr>
                    <a:xfrm>
                      <a:off x="0" y="0"/>
                      <a:ext cx="2411682" cy="2418367"/>
                    </a:xfrm>
                    <a:prstGeom prst="rect">
                      <a:avLst/>
                    </a:prstGeom>
                  </pic:spPr>
                </pic:pic>
              </a:graphicData>
            </a:graphic>
          </wp:inline>
        </w:drawing>
      </w:r>
      <w:r w:rsidR="007604A7">
        <w:rPr>
          <w:noProof/>
          <w:lang w:eastAsia="en-GB"/>
        </w:rPr>
        <w:drawing>
          <wp:inline distT="0" distB="0" distL="0" distR="0" wp14:anchorId="7D0B4DB3" wp14:editId="1A8F5F9D">
            <wp:extent cx="5727700" cy="2835275"/>
            <wp:effectExtent l="0" t="0" r="1270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10-07 at 7.03.55 PM.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2835275"/>
                    </a:xfrm>
                    <a:prstGeom prst="rect">
                      <a:avLst/>
                    </a:prstGeom>
                  </pic:spPr>
                </pic:pic>
              </a:graphicData>
            </a:graphic>
          </wp:inline>
        </w:drawing>
      </w:r>
      <w:r w:rsidR="00CB062B">
        <w:rPr>
          <w:noProof/>
          <w:lang w:eastAsia="en-GB"/>
        </w:rPr>
        <mc:AlternateContent>
          <mc:Choice Requires="wps">
            <w:drawing>
              <wp:anchor distT="0" distB="0" distL="114300" distR="114300" simplePos="0" relativeHeight="251663360" behindDoc="0" locked="0" layoutInCell="1" allowOverlap="1" wp14:anchorId="7B6EAD33" wp14:editId="1DC7C894">
                <wp:simplePos x="0" y="0"/>
                <wp:positionH relativeFrom="column">
                  <wp:posOffset>4735830</wp:posOffset>
                </wp:positionH>
                <wp:positionV relativeFrom="paragraph">
                  <wp:posOffset>7091680</wp:posOffset>
                </wp:positionV>
                <wp:extent cx="297815"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CB701F" w14:textId="77777777" w:rsidR="00CB062B" w:rsidRDefault="00CB062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6EAD33" id="Text Box 10" o:spid="_x0000_s1029" type="#_x0000_t202" style="position:absolute;margin-left:372.9pt;margin-top:558.4pt;width:23.45pt;height:1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" filled="f" stroked="f">
                <v:textbox>
                  <w:txbxContent>
                    <w:p w14:paraId="60CB701F" w14:textId="77777777" w:rsidR="00CB062B" w:rsidRDefault="00CB062B"/>
                  </w:txbxContent>
                </v:textbox>
                <w10:wrap type="square"/>
              </v:shape>
            </w:pict>
          </mc:Fallback>
        </mc:AlternateContent>
      </w:r>
      <w:r w:rsidR="001F3F24">
        <w:rPr>
          <w:noProof/>
          <w:lang w:eastAsia="en-GB"/>
        </w:rPr>
        <mc:AlternateContent>
          <mc:Choice Requires="wps">
            <w:drawing>
              <wp:anchor distT="0" distB="0" distL="114300" distR="114300" simplePos="0" relativeHeight="251659264" behindDoc="0" locked="0" layoutInCell="1" allowOverlap="1" wp14:anchorId="709145D4" wp14:editId="43E2102E">
                <wp:simplePos x="0" y="0"/>
                <wp:positionH relativeFrom="column">
                  <wp:posOffset>165735</wp:posOffset>
                </wp:positionH>
                <wp:positionV relativeFrom="paragraph">
                  <wp:posOffset>2828290</wp:posOffset>
                </wp:positionV>
                <wp:extent cx="297815" cy="914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AF6DA7" w14:textId="77777777" w:rsidR="001F3F24" w:rsidRDefault="001F3F2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145D4" id="Text Box 1" o:spid="_x0000_s1030" type="#_x0000_t202" style="position:absolute;margin-left:13.05pt;margin-top:222.7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" filled="f" stroked="f">
                <v:textbox>
                  <w:txbxContent>
                    <w:p w14:paraId="73AF6DA7" w14:textId="77777777" w:rsidR="001F3F24" w:rsidRDefault="001F3F24"/>
                  </w:txbxContent>
                </v:textbox>
                <w10:wrap type="square"/>
              </v:shape>
            </w:pict>
          </mc:Fallback>
        </mc:AlternateContent>
      </w:r>
    </w:p>
    <w:sectPr w:rsidR="00C60A65" w:rsidRPr="00C60A65" w:rsidSect="00C10E0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FA63D" w14:textId="77777777" w:rsidR="00322F35" w:rsidRDefault="00322F35" w:rsidP="007604A7">
      <w:r>
        <w:separator/>
      </w:r>
    </w:p>
  </w:endnote>
  <w:endnote w:type="continuationSeparator" w:id="0">
    <w:p w14:paraId="3887E1B8" w14:textId="77777777" w:rsidR="00322F35" w:rsidRDefault="00322F35" w:rsidP="00760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B9D2C" w14:textId="77777777" w:rsidR="00322F35" w:rsidRDefault="00322F35" w:rsidP="007604A7">
      <w:r>
        <w:separator/>
      </w:r>
    </w:p>
  </w:footnote>
  <w:footnote w:type="continuationSeparator" w:id="0">
    <w:p w14:paraId="3172B8F5" w14:textId="77777777" w:rsidR="00322F35" w:rsidRDefault="00322F35" w:rsidP="007604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A65"/>
    <w:rsid w:val="00016180"/>
    <w:rsid w:val="00103942"/>
    <w:rsid w:val="00116599"/>
    <w:rsid w:val="00123C22"/>
    <w:rsid w:val="0015569D"/>
    <w:rsid w:val="001D190C"/>
    <w:rsid w:val="001F3F24"/>
    <w:rsid w:val="00206DB4"/>
    <w:rsid w:val="00255831"/>
    <w:rsid w:val="00291140"/>
    <w:rsid w:val="00322F35"/>
    <w:rsid w:val="00323121"/>
    <w:rsid w:val="00443B15"/>
    <w:rsid w:val="00492D4F"/>
    <w:rsid w:val="00504B64"/>
    <w:rsid w:val="00527C50"/>
    <w:rsid w:val="00583545"/>
    <w:rsid w:val="005E743D"/>
    <w:rsid w:val="00687EC1"/>
    <w:rsid w:val="00703AA7"/>
    <w:rsid w:val="00745D82"/>
    <w:rsid w:val="007604A7"/>
    <w:rsid w:val="00760F4B"/>
    <w:rsid w:val="007D6560"/>
    <w:rsid w:val="00927AA8"/>
    <w:rsid w:val="009543EF"/>
    <w:rsid w:val="009D6B2C"/>
    <w:rsid w:val="00A96F53"/>
    <w:rsid w:val="00B05987"/>
    <w:rsid w:val="00B25BFB"/>
    <w:rsid w:val="00BE1D79"/>
    <w:rsid w:val="00C10E03"/>
    <w:rsid w:val="00C17DC1"/>
    <w:rsid w:val="00C60A65"/>
    <w:rsid w:val="00CB062B"/>
    <w:rsid w:val="00D4065A"/>
    <w:rsid w:val="00DC3B3B"/>
    <w:rsid w:val="00EE0FA2"/>
    <w:rsid w:val="00F026AD"/>
    <w:rsid w:val="00F15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C62E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43EF"/>
    <w:rPr>
      <w:color w:val="0563C1" w:themeColor="hyperlink"/>
      <w:u w:val="single"/>
    </w:rPr>
  </w:style>
  <w:style w:type="character" w:styleId="FollowedHyperlink">
    <w:name w:val="FollowedHyperlink"/>
    <w:basedOn w:val="DefaultParagraphFont"/>
    <w:uiPriority w:val="99"/>
    <w:semiHidden/>
    <w:unhideWhenUsed/>
    <w:rsid w:val="009543EF"/>
    <w:rPr>
      <w:color w:val="954F72" w:themeColor="followedHyperlink"/>
      <w:u w:val="single"/>
    </w:rPr>
  </w:style>
  <w:style w:type="paragraph" w:styleId="Header">
    <w:name w:val="header"/>
    <w:basedOn w:val="Normal"/>
    <w:link w:val="HeaderChar"/>
    <w:uiPriority w:val="99"/>
    <w:unhideWhenUsed/>
    <w:rsid w:val="007604A7"/>
    <w:pPr>
      <w:tabs>
        <w:tab w:val="center" w:pos="4513"/>
        <w:tab w:val="right" w:pos="9026"/>
      </w:tabs>
    </w:pPr>
  </w:style>
  <w:style w:type="character" w:customStyle="1" w:styleId="HeaderChar">
    <w:name w:val="Header Char"/>
    <w:basedOn w:val="DefaultParagraphFont"/>
    <w:link w:val="Header"/>
    <w:uiPriority w:val="99"/>
    <w:rsid w:val="007604A7"/>
  </w:style>
  <w:style w:type="paragraph" w:styleId="Footer">
    <w:name w:val="footer"/>
    <w:basedOn w:val="Normal"/>
    <w:link w:val="FooterChar"/>
    <w:uiPriority w:val="99"/>
    <w:unhideWhenUsed/>
    <w:rsid w:val="007604A7"/>
    <w:pPr>
      <w:tabs>
        <w:tab w:val="center" w:pos="4513"/>
        <w:tab w:val="right" w:pos="9026"/>
      </w:tabs>
    </w:pPr>
  </w:style>
  <w:style w:type="character" w:customStyle="1" w:styleId="FooterChar">
    <w:name w:val="Footer Char"/>
    <w:basedOn w:val="DefaultParagraphFont"/>
    <w:link w:val="Footer"/>
    <w:uiPriority w:val="99"/>
    <w:rsid w:val="00760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rdphoc@gmail.com"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3</Pages>
  <Words>607</Words>
  <Characters>3461</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2020-10-04T09:00:00Z</dcterms:created>
  <dcterms:modified xsi:type="dcterms:W3CDTF">2020-10-07T13:40:00Z</dcterms:modified>
</cp:coreProperties>
</file>